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A3" w:rsidRPr="006B7C69" w:rsidRDefault="00C570A3" w:rsidP="00C570A3">
      <w:pPr>
        <w:jc w:val="center"/>
        <w:rPr>
          <w:sz w:val="28"/>
          <w:szCs w:val="28"/>
        </w:rPr>
      </w:pPr>
      <w:r w:rsidRPr="006B7C69">
        <w:rPr>
          <w:sz w:val="28"/>
          <w:szCs w:val="28"/>
        </w:rPr>
        <w:t xml:space="preserve">Федеральное государственное бюджетное </w:t>
      </w:r>
    </w:p>
    <w:p w:rsidR="00C570A3" w:rsidRPr="006B7C69" w:rsidRDefault="00C570A3" w:rsidP="00C570A3">
      <w:pPr>
        <w:jc w:val="center"/>
        <w:rPr>
          <w:sz w:val="28"/>
          <w:szCs w:val="28"/>
        </w:rPr>
      </w:pPr>
      <w:r w:rsidRPr="006B7C69">
        <w:rPr>
          <w:sz w:val="28"/>
          <w:szCs w:val="28"/>
        </w:rPr>
        <w:t>образовательное учреждение высшего образования</w:t>
      </w:r>
    </w:p>
    <w:p w:rsidR="00C570A3" w:rsidRPr="006B7C69" w:rsidRDefault="00C570A3" w:rsidP="00C570A3">
      <w:pPr>
        <w:jc w:val="center"/>
        <w:rPr>
          <w:sz w:val="28"/>
          <w:szCs w:val="28"/>
        </w:rPr>
      </w:pPr>
      <w:r w:rsidRPr="006B7C69">
        <w:rPr>
          <w:sz w:val="28"/>
          <w:szCs w:val="28"/>
        </w:rPr>
        <w:t>«Иркутский государственный университет»</w:t>
      </w:r>
    </w:p>
    <w:p w:rsidR="00C570A3" w:rsidRPr="006B7C69" w:rsidRDefault="00C570A3" w:rsidP="00C570A3">
      <w:pPr>
        <w:jc w:val="center"/>
        <w:rPr>
          <w:sz w:val="28"/>
          <w:szCs w:val="28"/>
        </w:rPr>
      </w:pPr>
      <w:r w:rsidRPr="006B7C69">
        <w:rPr>
          <w:sz w:val="28"/>
          <w:szCs w:val="28"/>
        </w:rPr>
        <w:t>(ФГБОУ ВО «ИГУ»)</w:t>
      </w:r>
    </w:p>
    <w:p w:rsidR="00C570A3" w:rsidRPr="00F664B1" w:rsidRDefault="00C570A3" w:rsidP="00C570A3"/>
    <w:p w:rsidR="00783714" w:rsidRPr="00F664B1" w:rsidRDefault="00C570A3" w:rsidP="00C570A3">
      <w:pPr>
        <w:jc w:val="center"/>
      </w:pPr>
      <w:r w:rsidRPr="00F664B1">
        <w:t>Учебно-тематический план программы курсов повышения квалификации</w:t>
      </w:r>
    </w:p>
    <w:p w:rsidR="00783714" w:rsidRDefault="00C570A3" w:rsidP="00430DE8">
      <w:pPr>
        <w:jc w:val="center"/>
        <w:rPr>
          <w:b/>
        </w:rPr>
      </w:pPr>
      <w:r w:rsidRPr="00F664B1">
        <w:rPr>
          <w:b/>
        </w:rPr>
        <w:t xml:space="preserve"> </w:t>
      </w:r>
      <w:r w:rsidR="00783714" w:rsidRPr="00F664B1">
        <w:rPr>
          <w:b/>
        </w:rPr>
        <w:t>«</w:t>
      </w:r>
      <w:r w:rsidR="009430DB" w:rsidRPr="00F664B1">
        <w:rPr>
          <w:rStyle w:val="a5"/>
          <w:color w:val="000000"/>
          <w:shd w:val="clear" w:color="auto" w:fill="F8F8F8"/>
        </w:rPr>
        <w:t>Радиационная безопасность и радиационный контроль</w:t>
      </w:r>
      <w:r w:rsidR="00783714" w:rsidRPr="00F664B1">
        <w:rPr>
          <w:b/>
        </w:rPr>
        <w:t>»</w:t>
      </w:r>
    </w:p>
    <w:p w:rsidR="00F664B1" w:rsidRPr="00F664B1" w:rsidRDefault="00F664B1" w:rsidP="00430DE8">
      <w:pPr>
        <w:jc w:val="center"/>
        <w:rPr>
          <w:b/>
        </w:rPr>
      </w:pPr>
    </w:p>
    <w:p w:rsidR="00783714" w:rsidRPr="00F664B1" w:rsidRDefault="00783714" w:rsidP="00783714">
      <w:pPr>
        <w:ind w:firstLine="708"/>
        <w:jc w:val="both"/>
      </w:pPr>
      <w:r w:rsidRPr="00F664B1">
        <w:rPr>
          <w:b/>
        </w:rPr>
        <w:t>Цель:</w:t>
      </w:r>
      <w:r w:rsidRPr="00F664B1">
        <w:t xml:space="preserve"> </w:t>
      </w:r>
      <w:r w:rsidR="00116699" w:rsidRPr="00F664B1">
        <w:rPr>
          <w:color w:val="000000"/>
        </w:rPr>
        <w:t>предоставить специалистам, работающим с источниками ионизирующих излуч</w:t>
      </w:r>
      <w:r w:rsidR="00116699" w:rsidRPr="00F664B1">
        <w:rPr>
          <w:color w:val="000000"/>
        </w:rPr>
        <w:t>е</w:t>
      </w:r>
      <w:r w:rsidR="00116699" w:rsidRPr="00F664B1">
        <w:rPr>
          <w:color w:val="000000"/>
        </w:rPr>
        <w:t>ний, знаний и навыков по обеспечению радиационной безопасности, защиты населения и пе</w:t>
      </w:r>
      <w:r w:rsidR="00116699" w:rsidRPr="00F664B1">
        <w:rPr>
          <w:color w:val="000000"/>
        </w:rPr>
        <w:t>р</w:t>
      </w:r>
      <w:r w:rsidR="00116699" w:rsidRPr="00F664B1">
        <w:rPr>
          <w:color w:val="000000"/>
        </w:rPr>
        <w:t>сонала от воздействия источников вредоносного излуч</w:t>
      </w:r>
      <w:r w:rsidR="00116699" w:rsidRPr="00F664B1">
        <w:rPr>
          <w:color w:val="000000"/>
        </w:rPr>
        <w:t>е</w:t>
      </w:r>
      <w:r w:rsidR="00116699" w:rsidRPr="00F664B1">
        <w:rPr>
          <w:color w:val="000000"/>
        </w:rPr>
        <w:t>ния.  </w:t>
      </w:r>
    </w:p>
    <w:p w:rsidR="006B7C69" w:rsidRDefault="006B7C69" w:rsidP="00783714">
      <w:pPr>
        <w:ind w:firstLine="708"/>
        <w:jc w:val="both"/>
        <w:rPr>
          <w:b/>
        </w:rPr>
      </w:pPr>
    </w:p>
    <w:p w:rsidR="00783714" w:rsidRPr="00F664B1" w:rsidRDefault="00783714" w:rsidP="00783714">
      <w:pPr>
        <w:ind w:firstLine="708"/>
        <w:jc w:val="both"/>
        <w:rPr>
          <w:color w:val="000000"/>
        </w:rPr>
      </w:pPr>
      <w:r w:rsidRPr="00F664B1">
        <w:rPr>
          <w:b/>
        </w:rPr>
        <w:t>Категория слушателей:</w:t>
      </w:r>
      <w:r w:rsidRPr="00F664B1">
        <w:t xml:space="preserve"> </w:t>
      </w:r>
      <w:r w:rsidR="009430DB" w:rsidRPr="00F664B1">
        <w:rPr>
          <w:color w:val="000000"/>
        </w:rPr>
        <w:t>для специалистов организаций, имеющих средн</w:t>
      </w:r>
      <w:r w:rsidR="00CA282B">
        <w:rPr>
          <w:color w:val="000000"/>
        </w:rPr>
        <w:t>е</w:t>
      </w:r>
      <w:r w:rsidR="009430DB" w:rsidRPr="00F664B1">
        <w:rPr>
          <w:color w:val="000000"/>
        </w:rPr>
        <w:t>е</w:t>
      </w:r>
      <w:r w:rsidR="00CA282B">
        <w:rPr>
          <w:color w:val="000000"/>
        </w:rPr>
        <w:t xml:space="preserve"> професси</w:t>
      </w:r>
      <w:r w:rsidR="00CA282B">
        <w:rPr>
          <w:color w:val="000000"/>
        </w:rPr>
        <w:t>о</w:t>
      </w:r>
      <w:r w:rsidR="00CA282B">
        <w:rPr>
          <w:color w:val="000000"/>
        </w:rPr>
        <w:t>нальное</w:t>
      </w:r>
      <w:r w:rsidR="009430DB" w:rsidRPr="00F664B1">
        <w:rPr>
          <w:color w:val="000000"/>
        </w:rPr>
        <w:t xml:space="preserve"> или высшее образование.</w:t>
      </w:r>
    </w:p>
    <w:p w:rsidR="006B7C69" w:rsidRDefault="006B7C69" w:rsidP="00783714">
      <w:pPr>
        <w:pStyle w:val="a3"/>
        <w:widowControl w:val="0"/>
        <w:spacing w:after="0"/>
        <w:ind w:firstLine="708"/>
        <w:jc w:val="both"/>
        <w:rPr>
          <w:b/>
        </w:rPr>
      </w:pPr>
    </w:p>
    <w:p w:rsidR="00783714" w:rsidRPr="00F664B1" w:rsidRDefault="00783714" w:rsidP="00783714">
      <w:pPr>
        <w:pStyle w:val="a3"/>
        <w:widowControl w:val="0"/>
        <w:spacing w:after="0"/>
        <w:ind w:firstLine="708"/>
        <w:jc w:val="both"/>
        <w:rPr>
          <w:bCs/>
        </w:rPr>
      </w:pPr>
      <w:r w:rsidRPr="00F664B1">
        <w:rPr>
          <w:b/>
        </w:rPr>
        <w:t>Срок обучения:</w:t>
      </w:r>
      <w:r w:rsidRPr="00F664B1">
        <w:t xml:space="preserve"> </w:t>
      </w:r>
      <w:r w:rsidRPr="00F664B1">
        <w:rPr>
          <w:bCs/>
        </w:rPr>
        <w:t>0,44 месяца (72 часа)</w:t>
      </w:r>
    </w:p>
    <w:p w:rsidR="006B7C69" w:rsidRDefault="006B7C69" w:rsidP="00783714">
      <w:pPr>
        <w:ind w:firstLine="708"/>
        <w:jc w:val="both"/>
        <w:rPr>
          <w:b/>
        </w:rPr>
      </w:pPr>
    </w:p>
    <w:p w:rsidR="00783714" w:rsidRPr="00F664B1" w:rsidRDefault="00783714" w:rsidP="00783714">
      <w:pPr>
        <w:ind w:firstLine="708"/>
        <w:jc w:val="both"/>
      </w:pPr>
      <w:r w:rsidRPr="00F664B1">
        <w:rPr>
          <w:b/>
        </w:rPr>
        <w:t xml:space="preserve">Форма обучения: </w:t>
      </w:r>
      <w:r w:rsidR="00430DE8" w:rsidRPr="00F664B1">
        <w:t>очная с отрывом от производства</w:t>
      </w:r>
    </w:p>
    <w:p w:rsidR="006B7C69" w:rsidRDefault="006B7C69" w:rsidP="00783714">
      <w:pPr>
        <w:pStyle w:val="a3"/>
        <w:widowControl w:val="0"/>
        <w:spacing w:after="0"/>
        <w:ind w:firstLine="708"/>
        <w:jc w:val="both"/>
        <w:rPr>
          <w:b/>
        </w:rPr>
      </w:pPr>
    </w:p>
    <w:p w:rsidR="00783714" w:rsidRDefault="00783714" w:rsidP="00783714">
      <w:pPr>
        <w:pStyle w:val="a3"/>
        <w:widowControl w:val="0"/>
        <w:spacing w:after="0"/>
        <w:ind w:firstLine="708"/>
        <w:jc w:val="both"/>
        <w:rPr>
          <w:bCs/>
        </w:rPr>
      </w:pPr>
      <w:r w:rsidRPr="00F664B1">
        <w:rPr>
          <w:b/>
        </w:rPr>
        <w:t>Режим занятий</w:t>
      </w:r>
      <w:r w:rsidRPr="00F664B1">
        <w:t>:</w:t>
      </w:r>
      <w:r w:rsidRPr="00F664B1">
        <w:rPr>
          <w:bCs/>
        </w:rPr>
        <w:t xml:space="preserve">  </w:t>
      </w:r>
      <w:r w:rsidR="00430DE8" w:rsidRPr="00F664B1">
        <w:rPr>
          <w:bCs/>
        </w:rPr>
        <w:t>8 часов в день</w:t>
      </w:r>
    </w:p>
    <w:p w:rsidR="00F664B1" w:rsidRPr="00F664B1" w:rsidRDefault="00F664B1" w:rsidP="00783714">
      <w:pPr>
        <w:pStyle w:val="a3"/>
        <w:widowControl w:val="0"/>
        <w:spacing w:after="0"/>
        <w:ind w:firstLine="708"/>
        <w:jc w:val="both"/>
        <w:rPr>
          <w:bCs/>
        </w:rPr>
      </w:pPr>
    </w:p>
    <w:p w:rsidR="00783714" w:rsidRPr="00F664B1" w:rsidRDefault="00783714" w:rsidP="00783714">
      <w:pPr>
        <w:pStyle w:val="a3"/>
        <w:widowControl w:val="0"/>
        <w:spacing w:after="0"/>
        <w:jc w:val="both"/>
        <w:rPr>
          <w:bCs/>
        </w:rPr>
      </w:pPr>
      <w:r w:rsidRPr="00F664B1">
        <w:rPr>
          <w:bCs/>
        </w:rPr>
        <w:t xml:space="preserve"> </w:t>
      </w:r>
    </w:p>
    <w:tbl>
      <w:tblPr>
        <w:tblW w:w="109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99"/>
        <w:gridCol w:w="821"/>
        <w:gridCol w:w="540"/>
        <w:gridCol w:w="540"/>
        <w:gridCol w:w="540"/>
        <w:gridCol w:w="1736"/>
      </w:tblGrid>
      <w:tr w:rsidR="00783714" w:rsidRPr="00F664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4" w:rsidRPr="00F664B1" w:rsidRDefault="00783714" w:rsidP="00B4655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6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4" w:rsidRPr="00F664B1" w:rsidRDefault="00783714" w:rsidP="00B4655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разделов, дисциплин  и тем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714" w:rsidRPr="00F664B1" w:rsidRDefault="00783714" w:rsidP="00B4655F">
            <w:pPr>
              <w:ind w:left="113" w:right="113"/>
              <w:jc w:val="center"/>
            </w:pPr>
            <w:r w:rsidRPr="00F664B1">
              <w:t>Всего ч</w:t>
            </w:r>
            <w:r w:rsidRPr="00F664B1">
              <w:t>а</w:t>
            </w:r>
            <w:r w:rsidRPr="00F664B1">
              <w:t>сов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4" w:rsidRPr="00F664B1" w:rsidRDefault="00783714" w:rsidP="00B4655F">
            <w:pPr>
              <w:jc w:val="center"/>
            </w:pPr>
            <w:r w:rsidRPr="00F664B1">
              <w:t>в том числе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14" w:rsidRPr="00F664B1" w:rsidRDefault="00783714" w:rsidP="00B4655F">
            <w:pPr>
              <w:jc w:val="center"/>
            </w:pPr>
            <w:r w:rsidRPr="00F664B1">
              <w:t>Форма  ко</w:t>
            </w:r>
            <w:r w:rsidRPr="00F664B1">
              <w:t>н</w:t>
            </w:r>
            <w:r w:rsidRPr="00F664B1">
              <w:t>троля</w:t>
            </w:r>
          </w:p>
        </w:tc>
      </w:tr>
      <w:tr w:rsidR="00C570A3" w:rsidRPr="00F664B1">
        <w:trPr>
          <w:cantSplit/>
          <w:trHeight w:val="20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jc w:val="center"/>
            </w:pPr>
          </w:p>
        </w:tc>
        <w:tc>
          <w:tcPr>
            <w:tcW w:w="6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jc w:val="center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0A3" w:rsidRPr="00F664B1" w:rsidRDefault="00C570A3" w:rsidP="00B4655F">
            <w:pPr>
              <w:ind w:left="113" w:right="113"/>
              <w:jc w:val="center"/>
            </w:pPr>
            <w:r w:rsidRPr="00F664B1">
              <w:t>Лекции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0A3" w:rsidRPr="00F664B1" w:rsidRDefault="00C570A3" w:rsidP="00B4655F">
            <w:pPr>
              <w:jc w:val="center"/>
            </w:pPr>
            <w:r w:rsidRPr="00F664B1">
              <w:t>Практические зан</w:t>
            </w:r>
            <w:r w:rsidRPr="00F664B1">
              <w:t>я</w:t>
            </w:r>
            <w:r w:rsidRPr="00F664B1">
              <w:t>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0A3" w:rsidRPr="00F664B1" w:rsidRDefault="00C570A3" w:rsidP="00B4655F">
            <w:pPr>
              <w:jc w:val="center"/>
            </w:pPr>
            <w:r w:rsidRPr="00F664B1">
              <w:t>СРС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/>
        </w:tc>
      </w:tr>
      <w:tr w:rsidR="00791695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856A2" w:rsidP="00791695">
            <w:r w:rsidRPr="00F664B1">
              <w:rPr>
                <w:b/>
              </w:rPr>
              <w:t>МОДУЛЬ 1 Основы дозиметр</w:t>
            </w:r>
            <w:proofErr w:type="gramStart"/>
            <w:r w:rsidRPr="00F664B1">
              <w:rPr>
                <w:b/>
              </w:rPr>
              <w:t>ии ио</w:t>
            </w:r>
            <w:proofErr w:type="gramEnd"/>
            <w:r w:rsidRPr="00F664B1">
              <w:rPr>
                <w:b/>
              </w:rPr>
              <w:t>низирующих изл</w:t>
            </w:r>
            <w:r w:rsidRPr="00F664B1">
              <w:rPr>
                <w:b/>
              </w:rPr>
              <w:t>у</w:t>
            </w:r>
            <w:r w:rsidRPr="00F664B1">
              <w:rPr>
                <w:b/>
              </w:rPr>
              <w:t>чений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6B7C69" w:rsidP="002228A0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6B7C69" w:rsidP="002228A0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77CC6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B4655F">
            <w:pPr>
              <w:jc w:val="center"/>
              <w:rPr>
                <w:b/>
              </w:rPr>
            </w:pPr>
          </w:p>
        </w:tc>
      </w:tr>
      <w:tr w:rsidR="00791695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F664B1" w:rsidP="00791695">
            <w:r w:rsidRPr="00F664B1">
              <w:rPr>
                <w:bCs/>
                <w:shd w:val="clear" w:color="auto" w:fill="FFFFFF"/>
              </w:rPr>
              <w:t>Дозиметрия</w:t>
            </w:r>
            <w:r w:rsidRPr="00F664B1">
              <w:rPr>
                <w:rStyle w:val="apple-converted-space"/>
                <w:shd w:val="clear" w:color="auto" w:fill="FFFFFF"/>
              </w:rPr>
              <w:t> </w:t>
            </w:r>
            <w:r w:rsidRPr="00F664B1">
              <w:rPr>
                <w:shd w:val="clear" w:color="auto" w:fill="FFFFFF"/>
              </w:rPr>
              <w:t>(ионизирующих излучений), как раздел пр</w:t>
            </w:r>
            <w:r w:rsidRPr="00F664B1">
              <w:rPr>
                <w:shd w:val="clear" w:color="auto" w:fill="FFFFFF"/>
              </w:rPr>
              <w:t>и</w:t>
            </w:r>
            <w:r w:rsidRPr="00F664B1">
              <w:rPr>
                <w:shd w:val="clear" w:color="auto" w:fill="FFFFFF"/>
              </w:rPr>
              <w:t>кладной ядерной</w:t>
            </w:r>
            <w:r w:rsidRPr="00F664B1">
              <w:rPr>
                <w:rStyle w:val="apple-converted-space"/>
                <w:shd w:val="clear" w:color="auto" w:fill="FFFFFF"/>
              </w:rPr>
              <w:t> </w:t>
            </w:r>
            <w:hyperlink r:id="rId5" w:tgtFrame="_blank" w:history="1">
              <w:r w:rsidRPr="00F664B1">
                <w:rPr>
                  <w:rStyle w:val="a6"/>
                  <w:bCs/>
                  <w:shd w:val="clear" w:color="auto" w:fill="FFFFFF"/>
                </w:rPr>
                <w:t>физики</w:t>
              </w:r>
            </w:hyperlink>
            <w:r w:rsidRPr="00F664B1">
              <w:t>. Методы дозиметрии. Радиоа</w:t>
            </w:r>
            <w:r w:rsidRPr="00F664B1">
              <w:t>к</w:t>
            </w:r>
            <w:r w:rsidRPr="00F664B1">
              <w:t>тивность и виды излучения. Рентгеновское излучение и его характеристики. Взаимодействие ионизирующих и</w:t>
            </w:r>
            <w:r w:rsidRPr="00F664B1">
              <w:t>з</w:t>
            </w:r>
            <w:r w:rsidRPr="00F664B1">
              <w:t>лучений с веществом. Биологическое воздействие ион</w:t>
            </w:r>
            <w:r w:rsidRPr="00F664B1">
              <w:t>и</w:t>
            </w:r>
            <w:r w:rsidRPr="00F664B1">
              <w:t>зирующих излучений.</w:t>
            </w:r>
          </w:p>
          <w:p w:rsidR="00F664B1" w:rsidRPr="00F664B1" w:rsidRDefault="00F664B1" w:rsidP="0079169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B4655F">
            <w:pPr>
              <w:jc w:val="center"/>
            </w:pPr>
          </w:p>
        </w:tc>
      </w:tr>
      <w:tr w:rsidR="00791695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F664B1" w:rsidP="00791695">
            <w:pPr>
              <w:rPr>
                <w:b/>
                <w:i/>
              </w:rPr>
            </w:pPr>
            <w:r w:rsidRPr="00F664B1">
              <w:rPr>
                <w:b/>
              </w:rPr>
              <w:t>МОДУЛЬ 2 Радиационный фон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6B7C69" w:rsidP="002228A0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6B7C69" w:rsidP="002228A0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77CC6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B4655F">
            <w:pPr>
              <w:jc w:val="center"/>
            </w:pPr>
          </w:p>
        </w:tc>
      </w:tr>
      <w:tr w:rsidR="00C570A3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B1" w:rsidRPr="00F664B1" w:rsidRDefault="00F664B1" w:rsidP="00F664B1">
            <w:proofErr w:type="gramStart"/>
            <w:r w:rsidRPr="00F664B1">
              <w:t>Радиационных</w:t>
            </w:r>
            <w:proofErr w:type="gramEnd"/>
            <w:r w:rsidRPr="00F664B1">
              <w:t xml:space="preserve"> фон и его составляющие. Естественный радиационный фон. Техногенный радиационный фон. Искусственный радиационный фон. Дозовая нагрузка на нас</w:t>
            </w:r>
            <w:r w:rsidRPr="00F664B1">
              <w:t>е</w:t>
            </w:r>
            <w:r w:rsidRPr="00F664B1">
              <w:t>ление в медицине.</w:t>
            </w:r>
          </w:p>
          <w:p w:rsidR="00F664B1" w:rsidRPr="00F664B1" w:rsidRDefault="00F664B1" w:rsidP="00F664B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jc w:val="center"/>
              <w:rPr>
                <w:b/>
              </w:rPr>
            </w:pPr>
          </w:p>
        </w:tc>
      </w:tr>
      <w:tr w:rsidR="00C570A3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F664B1" w:rsidP="00B4655F">
            <w:pPr>
              <w:jc w:val="both"/>
            </w:pPr>
            <w:r w:rsidRPr="00F664B1">
              <w:rPr>
                <w:b/>
              </w:rPr>
              <w:t xml:space="preserve">МОДУЛЬ 3 </w:t>
            </w:r>
            <w:r w:rsidRPr="00F664B1">
              <w:rPr>
                <w:b/>
                <w:color w:val="000000"/>
              </w:rPr>
              <w:t>Правовые аспекты обеспечения радиац</w:t>
            </w:r>
            <w:r w:rsidRPr="00F664B1">
              <w:rPr>
                <w:b/>
                <w:color w:val="000000"/>
              </w:rPr>
              <w:t>и</w:t>
            </w:r>
            <w:r w:rsidRPr="00F664B1">
              <w:rPr>
                <w:b/>
                <w:color w:val="000000"/>
              </w:rPr>
              <w:t>онной безопасности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6B7C69" w:rsidP="002228A0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6B7C69" w:rsidP="002228A0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6B7C69" w:rsidP="002228A0">
            <w:pPr>
              <w:jc w:val="center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jc w:val="center"/>
            </w:pPr>
          </w:p>
        </w:tc>
      </w:tr>
      <w:tr w:rsidR="00C570A3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B1" w:rsidRPr="00F664B1" w:rsidRDefault="00F664B1" w:rsidP="00F664B1">
            <w:pPr>
              <w:rPr>
                <w:color w:val="000000"/>
              </w:rPr>
            </w:pPr>
            <w:r w:rsidRPr="00F664B1">
              <w:rPr>
                <w:color w:val="000000"/>
              </w:rPr>
              <w:t>Организация государственного санитарного надзора за обеспечением радиационной безопасности. Правовые а</w:t>
            </w:r>
            <w:r w:rsidRPr="00F664B1">
              <w:rPr>
                <w:color w:val="000000"/>
              </w:rPr>
              <w:t>с</w:t>
            </w:r>
            <w:r w:rsidRPr="00F664B1">
              <w:rPr>
                <w:color w:val="000000"/>
              </w:rPr>
              <w:t>пекты обеспечения радиационной безопасности; закон</w:t>
            </w:r>
            <w:r w:rsidRPr="00F664B1">
              <w:rPr>
                <w:color w:val="000000"/>
              </w:rPr>
              <w:t>о</w:t>
            </w:r>
            <w:r w:rsidRPr="00F664B1">
              <w:rPr>
                <w:color w:val="000000"/>
              </w:rPr>
              <w:t>дательная база в области обеспечения радиационной безопасности; гигиенические требования к обеспечению радиационной безопасности проведение радиационного контроля. Радиац</w:t>
            </w:r>
            <w:r w:rsidRPr="00F664B1">
              <w:rPr>
                <w:color w:val="000000"/>
              </w:rPr>
              <w:t>и</w:t>
            </w:r>
            <w:r w:rsidRPr="00F664B1">
              <w:rPr>
                <w:color w:val="000000"/>
              </w:rPr>
              <w:t>онная безопасность при  радиационных авариях и чрезв</w:t>
            </w:r>
            <w:r w:rsidRPr="00F664B1">
              <w:rPr>
                <w:color w:val="000000"/>
              </w:rPr>
              <w:t>ы</w:t>
            </w:r>
            <w:r w:rsidRPr="00F664B1">
              <w:rPr>
                <w:color w:val="000000"/>
              </w:rPr>
              <w:t>чайных ситуациях.</w:t>
            </w:r>
          </w:p>
          <w:p w:rsidR="00C570A3" w:rsidRPr="00F664B1" w:rsidRDefault="00C570A3" w:rsidP="00F664B1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jc w:val="center"/>
            </w:pPr>
          </w:p>
        </w:tc>
      </w:tr>
      <w:tr w:rsidR="00C570A3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2228A0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F664B1" w:rsidP="00B4655F">
            <w:pPr>
              <w:jc w:val="both"/>
            </w:pPr>
            <w:r w:rsidRPr="00F664B1">
              <w:rPr>
                <w:b/>
              </w:rPr>
              <w:t>МОДУЛЬ 4 Приборы контроля и регистрации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6B7C69" w:rsidP="002228A0">
            <w:pPr>
              <w:jc w:val="center"/>
            </w:pPr>
            <w: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6B7C69" w:rsidP="002228A0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6B7C69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6B7C69" w:rsidP="0022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jc w:val="center"/>
            </w:pPr>
          </w:p>
        </w:tc>
      </w:tr>
      <w:tr w:rsidR="00791695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F664B1" w:rsidP="00791695">
            <w:pPr>
              <w:rPr>
                <w:color w:val="000000"/>
              </w:rPr>
            </w:pPr>
            <w:r w:rsidRPr="00F664B1">
              <w:rPr>
                <w:color w:val="000000"/>
              </w:rPr>
              <w:t>Состав и устройство дозиметрических, радиометрических и спектрометрических средств измерений ионизирующих излучений</w:t>
            </w:r>
          </w:p>
          <w:p w:rsidR="00F664B1" w:rsidRPr="00F664B1" w:rsidRDefault="00F664B1" w:rsidP="00791695">
            <w:pPr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B4655F">
            <w:pPr>
              <w:jc w:val="center"/>
            </w:pPr>
          </w:p>
        </w:tc>
      </w:tr>
      <w:tr w:rsidR="00791695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B4655F">
            <w:pPr>
              <w:rPr>
                <w:b/>
              </w:rPr>
            </w:pPr>
            <w:r w:rsidRPr="00F664B1">
              <w:rPr>
                <w:b/>
              </w:rPr>
              <w:t>Итоговая аттестация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  <w:rPr>
                <w:b/>
              </w:rPr>
            </w:pPr>
            <w:r w:rsidRPr="00F664B1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  <w:rPr>
                <w:b/>
              </w:rPr>
            </w:pPr>
            <w:r w:rsidRPr="00F664B1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791695" w:rsidP="002228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95" w:rsidRPr="00F664B1" w:rsidRDefault="002228A0" w:rsidP="00B4655F">
            <w:pPr>
              <w:jc w:val="center"/>
            </w:pPr>
            <w:r w:rsidRPr="00F664B1">
              <w:t>тестирование</w:t>
            </w:r>
          </w:p>
        </w:tc>
      </w:tr>
      <w:tr w:rsidR="00C570A3" w:rsidRPr="00F664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rPr>
                <w:b/>
              </w:rPr>
            </w:pPr>
            <w:r w:rsidRPr="00F664B1">
              <w:rPr>
                <w:b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2228A0" w:rsidP="002228A0">
            <w:pPr>
              <w:jc w:val="center"/>
              <w:rPr>
                <w:b/>
              </w:rPr>
            </w:pPr>
            <w:r w:rsidRPr="00F664B1">
              <w:rPr>
                <w:b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6B7C69" w:rsidP="002228A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6B7C69" w:rsidP="002228A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2228A0" w:rsidP="002228A0">
            <w:pPr>
              <w:jc w:val="center"/>
              <w:rPr>
                <w:b/>
              </w:rPr>
            </w:pPr>
            <w:r w:rsidRPr="00F664B1">
              <w:rPr>
                <w:b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A3" w:rsidRPr="00F664B1" w:rsidRDefault="00C570A3" w:rsidP="00B4655F">
            <w:pPr>
              <w:jc w:val="center"/>
              <w:rPr>
                <w:b/>
              </w:rPr>
            </w:pPr>
          </w:p>
        </w:tc>
      </w:tr>
    </w:tbl>
    <w:p w:rsidR="00783714" w:rsidRPr="00F664B1" w:rsidRDefault="00783714" w:rsidP="00783714"/>
    <w:p w:rsidR="006B7C69" w:rsidRDefault="006B7C69" w:rsidP="00C21240">
      <w:pPr>
        <w:jc w:val="center"/>
      </w:pPr>
    </w:p>
    <w:sectPr w:rsidR="006B7C69" w:rsidSect="0078371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CB9"/>
    <w:multiLevelType w:val="hybridMultilevel"/>
    <w:tmpl w:val="D4F2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onsecutiveHyphenLimit w:val="1000"/>
  <w:hyphenationZone w:val="357"/>
  <w:doNotHyphenateCaps/>
  <w:characterSpacingControl w:val="doNotCompress"/>
  <w:compat/>
  <w:rsids>
    <w:rsidRoot w:val="00B84764"/>
    <w:rsid w:val="000258BF"/>
    <w:rsid w:val="000B2BF9"/>
    <w:rsid w:val="001133F3"/>
    <w:rsid w:val="00116699"/>
    <w:rsid w:val="00126E28"/>
    <w:rsid w:val="00160F7A"/>
    <w:rsid w:val="001E1591"/>
    <w:rsid w:val="002228A0"/>
    <w:rsid w:val="00263F93"/>
    <w:rsid w:val="002B64EA"/>
    <w:rsid w:val="003A00B5"/>
    <w:rsid w:val="003D3D67"/>
    <w:rsid w:val="0040253E"/>
    <w:rsid w:val="00430DE8"/>
    <w:rsid w:val="0049352B"/>
    <w:rsid w:val="00555D78"/>
    <w:rsid w:val="00597D40"/>
    <w:rsid w:val="006221F8"/>
    <w:rsid w:val="006B7C69"/>
    <w:rsid w:val="006D2BFA"/>
    <w:rsid w:val="00730151"/>
    <w:rsid w:val="00743DA9"/>
    <w:rsid w:val="0076468B"/>
    <w:rsid w:val="00777CC6"/>
    <w:rsid w:val="00783714"/>
    <w:rsid w:val="007856A2"/>
    <w:rsid w:val="00791695"/>
    <w:rsid w:val="00875562"/>
    <w:rsid w:val="008A0604"/>
    <w:rsid w:val="008F3DEA"/>
    <w:rsid w:val="009430DB"/>
    <w:rsid w:val="00974FDE"/>
    <w:rsid w:val="009A2607"/>
    <w:rsid w:val="00A3533F"/>
    <w:rsid w:val="00AA4B59"/>
    <w:rsid w:val="00AD1841"/>
    <w:rsid w:val="00AF32C2"/>
    <w:rsid w:val="00B4655F"/>
    <w:rsid w:val="00B81103"/>
    <w:rsid w:val="00B84764"/>
    <w:rsid w:val="00C21240"/>
    <w:rsid w:val="00C32453"/>
    <w:rsid w:val="00C35F2F"/>
    <w:rsid w:val="00C570A3"/>
    <w:rsid w:val="00CA1B5D"/>
    <w:rsid w:val="00CA282B"/>
    <w:rsid w:val="00CA71C1"/>
    <w:rsid w:val="00CF0CA9"/>
    <w:rsid w:val="00D01ADE"/>
    <w:rsid w:val="00D2753D"/>
    <w:rsid w:val="00D33BCA"/>
    <w:rsid w:val="00D53D6B"/>
    <w:rsid w:val="00D5592E"/>
    <w:rsid w:val="00DB7631"/>
    <w:rsid w:val="00E2314C"/>
    <w:rsid w:val="00F3531D"/>
    <w:rsid w:val="00F6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7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B84764"/>
    <w:pPr>
      <w:spacing w:after="120"/>
    </w:pPr>
  </w:style>
  <w:style w:type="character" w:customStyle="1" w:styleId="a4">
    <w:name w:val="Основной текст Знак"/>
    <w:link w:val="a3"/>
    <w:rsid w:val="00B84764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B847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5">
    <w:name w:val="Strong"/>
    <w:basedOn w:val="a0"/>
    <w:qFormat/>
    <w:rsid w:val="00B84764"/>
    <w:rPr>
      <w:b/>
      <w:bCs/>
    </w:rPr>
  </w:style>
  <w:style w:type="character" w:customStyle="1" w:styleId="apple-converted-space">
    <w:name w:val="apple-converted-space"/>
    <w:basedOn w:val="a0"/>
    <w:rsid w:val="00B84764"/>
  </w:style>
  <w:style w:type="character" w:styleId="a6">
    <w:name w:val="Hyperlink"/>
    <w:basedOn w:val="a0"/>
    <w:rsid w:val="00F66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?gfe_rd=cr&amp;ei=c9PiV8L8GM-0zAXBpoGADg&amp;gws_rd=s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</vt:lpstr>
    </vt:vector>
  </TitlesOfParts>
  <Company>VSGAO</Company>
  <LinksUpToDate>false</LinksUpToDate>
  <CharactersWithSpaces>2217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https://www.google.ru/?gfe_rd=cr&amp;ei=c9PiV8L8GM-0zAXBpoGADg&amp;gws_rd=ssl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</dc:title>
  <dc:creator>Shekunova</dc:creator>
  <cp:lastModifiedBy>User</cp:lastModifiedBy>
  <cp:revision>4</cp:revision>
  <dcterms:created xsi:type="dcterms:W3CDTF">2016-09-29T08:54:00Z</dcterms:created>
  <dcterms:modified xsi:type="dcterms:W3CDTF">2016-09-29T08:55:00Z</dcterms:modified>
</cp:coreProperties>
</file>