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3" w:rsidRDefault="00377780" w:rsidP="00534DF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1in;margin-top:1.2pt;width:573pt;height:57.75pt;z-index:251658240" coordorigin="1410,1215" coordsize="9645,11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0;top:1215;width:9645;height:1155" filled="f" stroked="f">
              <v:textbox>
                <w:txbxContent>
                  <w:p w:rsidR="00BC2723" w:rsidRDefault="00BC2723" w:rsidP="00BC2723"/>
                  <w:p w:rsidR="00BC2723" w:rsidRDefault="00BC2723" w:rsidP="00BC2723"/>
                  <w:p w:rsidR="00BC2723" w:rsidRDefault="00BC2723" w:rsidP="00BC2723"/>
                  <w:p w:rsidR="00BC2723" w:rsidRDefault="00BC2723" w:rsidP="00BC2723"/>
                  <w:p w:rsidR="00BC2723" w:rsidRDefault="00BC2723" w:rsidP="00BC2723"/>
                  <w:p w:rsidR="00BC2723" w:rsidRDefault="00BC2723" w:rsidP="00BC2723"/>
                  <w:p w:rsidR="00BC2723" w:rsidRDefault="00BC2723" w:rsidP="00BC2723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786;top:1346;width:943;height:946">
              <v:imagedata r:id="rId6" o:title=""/>
            </v:shape>
          </v:group>
        </w:pict>
      </w:r>
    </w:p>
    <w:p w:rsidR="00BC2723" w:rsidRDefault="00BC2723" w:rsidP="00534DF3">
      <w:pPr>
        <w:pStyle w:val="1"/>
        <w:spacing w:line="360" w:lineRule="auto"/>
        <w:jc w:val="center"/>
        <w:rPr>
          <w:sz w:val="28"/>
          <w:szCs w:val="28"/>
        </w:rPr>
      </w:pPr>
    </w:p>
    <w:p w:rsidR="00BC2723" w:rsidRDefault="00BC2723" w:rsidP="00534DF3">
      <w:pPr>
        <w:pStyle w:val="1"/>
        <w:spacing w:line="360" w:lineRule="auto"/>
        <w:jc w:val="center"/>
        <w:rPr>
          <w:sz w:val="28"/>
          <w:szCs w:val="28"/>
        </w:rPr>
      </w:pPr>
    </w:p>
    <w:p w:rsidR="00534DF3" w:rsidRDefault="00534DF3" w:rsidP="00534DF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534DF3" w:rsidRDefault="0033153E" w:rsidP="00534DF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534DF3">
        <w:rPr>
          <w:sz w:val="28"/>
          <w:szCs w:val="28"/>
        </w:rPr>
        <w:t>ФГБОУ ВПО</w:t>
      </w:r>
      <w:r w:rsidR="00534DF3">
        <w:rPr>
          <w:b w:val="0"/>
          <w:sz w:val="28"/>
          <w:szCs w:val="28"/>
        </w:rPr>
        <w:t xml:space="preserve"> «</w:t>
      </w:r>
      <w:r w:rsidR="00534DF3">
        <w:rPr>
          <w:sz w:val="28"/>
          <w:szCs w:val="28"/>
        </w:rPr>
        <w:t>Иркутский государственный университет»</w:t>
      </w:r>
    </w:p>
    <w:p w:rsidR="00534DF3" w:rsidRDefault="0033153E" w:rsidP="00534DF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34DF3">
        <w:rPr>
          <w:sz w:val="28"/>
          <w:szCs w:val="28"/>
        </w:rPr>
        <w:t xml:space="preserve"> г. Братске</w:t>
      </w:r>
    </w:p>
    <w:p w:rsidR="00534DF3" w:rsidRDefault="00534DF3" w:rsidP="00534DF3">
      <w:pPr>
        <w:shd w:val="clear" w:color="auto" w:fill="FFFFFF"/>
        <w:spacing w:after="0" w:line="360" w:lineRule="auto"/>
        <w:ind w:left="176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534DF3" w:rsidRDefault="00534DF3" w:rsidP="00534DF3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 xml:space="preserve"> </w:t>
      </w:r>
      <w:r w:rsidRPr="000A5414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 xml:space="preserve">Согласовано    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                                          </w:t>
      </w:r>
      <w:r w:rsidRPr="000A5414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Утверждаю</w:t>
      </w:r>
    </w:p>
    <w:p w:rsidR="00534DF3" w:rsidRDefault="00CD7FCC" w:rsidP="00534DF3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  <w:r w:rsidR="00BC2723">
        <w:rPr>
          <w:rFonts w:ascii="Times New Roman" w:hAnsi="Times New Roman"/>
          <w:bCs/>
          <w:color w:val="000000"/>
          <w:spacing w:val="-8"/>
          <w:sz w:val="28"/>
          <w:szCs w:val="28"/>
        </w:rPr>
        <w:t>М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эр г. Братска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 w:rsidR="00534DF3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            </w:t>
      </w:r>
      <w:r w:rsidR="0033153E">
        <w:rPr>
          <w:rFonts w:ascii="Times New Roman" w:hAnsi="Times New Roman"/>
          <w:bCs/>
          <w:color w:val="000000"/>
          <w:spacing w:val="-8"/>
          <w:sz w:val="28"/>
          <w:szCs w:val="28"/>
        </w:rPr>
        <w:t>И.о</w:t>
      </w:r>
      <w:proofErr w:type="gramStart"/>
      <w:r w:rsidR="0033153E">
        <w:rPr>
          <w:rFonts w:ascii="Times New Roman" w:hAnsi="Times New Roman"/>
          <w:bCs/>
          <w:color w:val="000000"/>
          <w:spacing w:val="-8"/>
          <w:sz w:val="28"/>
          <w:szCs w:val="28"/>
        </w:rPr>
        <w:t>.д</w:t>
      </w:r>
      <w:proofErr w:type="gramEnd"/>
      <w:r w:rsidR="00534DF3">
        <w:rPr>
          <w:rFonts w:ascii="Times New Roman" w:hAnsi="Times New Roman"/>
          <w:bCs/>
          <w:color w:val="000000"/>
          <w:spacing w:val="-8"/>
          <w:sz w:val="28"/>
          <w:szCs w:val="28"/>
        </w:rPr>
        <w:t>иректор</w:t>
      </w:r>
      <w:r w:rsidR="0033153E">
        <w:rPr>
          <w:rFonts w:ascii="Times New Roman" w:hAnsi="Times New Roman"/>
          <w:bCs/>
          <w:color w:val="000000"/>
          <w:spacing w:val="-8"/>
          <w:sz w:val="28"/>
          <w:szCs w:val="28"/>
        </w:rPr>
        <w:t>а</w:t>
      </w:r>
      <w:r w:rsidR="00534DF3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БФ ИГУ</w:t>
      </w:r>
    </w:p>
    <w:p w:rsidR="00534DF3" w:rsidRPr="00534DF3" w:rsidRDefault="00534DF3" w:rsidP="00534DF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_______  </w:t>
      </w:r>
      <w:r w:rsidR="00203AF6">
        <w:rPr>
          <w:rFonts w:ascii="Times New Roman" w:hAnsi="Times New Roman"/>
          <w:bCs/>
          <w:color w:val="000000"/>
          <w:spacing w:val="-8"/>
          <w:sz w:val="28"/>
          <w:szCs w:val="28"/>
        </w:rPr>
        <w:t>С.В. Серебренников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                                ________   </w:t>
      </w:r>
      <w:r w:rsidR="00EE662C">
        <w:rPr>
          <w:rFonts w:ascii="Times New Roman" w:hAnsi="Times New Roman"/>
          <w:bCs/>
          <w:color w:val="000000"/>
          <w:spacing w:val="-8"/>
          <w:sz w:val="28"/>
          <w:szCs w:val="28"/>
        </w:rPr>
        <w:t>Н.В.Добрынина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                            </w:t>
      </w:r>
    </w:p>
    <w:p w:rsidR="00534DF3" w:rsidRDefault="00534DF3" w:rsidP="00534D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4DF3">
        <w:rPr>
          <w:rFonts w:ascii="Times New Roman" w:hAnsi="Times New Roman"/>
          <w:sz w:val="24"/>
          <w:szCs w:val="24"/>
        </w:rPr>
        <w:t xml:space="preserve">(подпись)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34D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(подпись)</w:t>
      </w:r>
    </w:p>
    <w:p w:rsidR="00534DF3" w:rsidRDefault="00446F32" w:rsidP="00534D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«__»_________________20_г.</w:t>
      </w:r>
      <w:r w:rsidR="00534DF3">
        <w:rPr>
          <w:rFonts w:ascii="Times New Roman" w:hAnsi="Times New Roman"/>
          <w:sz w:val="24"/>
          <w:szCs w:val="24"/>
        </w:rPr>
        <w:t xml:space="preserve">                                    «__»_________________20__г.</w:t>
      </w:r>
    </w:p>
    <w:p w:rsidR="00534DF3" w:rsidRDefault="00534DF3" w:rsidP="00534DF3">
      <w:pPr>
        <w:rPr>
          <w:rFonts w:ascii="Times New Roman" w:hAnsi="Times New Roman"/>
          <w:sz w:val="24"/>
          <w:szCs w:val="24"/>
        </w:rPr>
      </w:pPr>
    </w:p>
    <w:p w:rsidR="00534DF3" w:rsidRDefault="00534DF3" w:rsidP="00534DF3">
      <w:pPr>
        <w:rPr>
          <w:rFonts w:ascii="Times New Roman" w:hAnsi="Times New Roman"/>
          <w:sz w:val="24"/>
          <w:szCs w:val="24"/>
        </w:rPr>
      </w:pPr>
    </w:p>
    <w:p w:rsidR="00534DF3" w:rsidRDefault="00534DF3" w:rsidP="00534DF3">
      <w:pPr>
        <w:rPr>
          <w:rFonts w:ascii="Times New Roman" w:hAnsi="Times New Roman"/>
          <w:sz w:val="24"/>
          <w:szCs w:val="24"/>
        </w:rPr>
      </w:pPr>
    </w:p>
    <w:p w:rsidR="00534DF3" w:rsidRDefault="00534DF3" w:rsidP="00534DF3">
      <w:pPr>
        <w:shd w:val="clear" w:color="auto" w:fill="FFFFFF"/>
        <w:spacing w:after="0" w:line="360" w:lineRule="auto"/>
        <w:ind w:right="499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Программа повышения квалификации </w:t>
      </w:r>
    </w:p>
    <w:p w:rsidR="0055445C" w:rsidRDefault="00534DF3" w:rsidP="00534DF3">
      <w:pPr>
        <w:jc w:val="center"/>
        <w:rPr>
          <w:rFonts w:ascii="Times New Roman" w:hAnsi="Times New Roman"/>
          <w:b/>
          <w:sz w:val="28"/>
          <w:szCs w:val="28"/>
        </w:rPr>
      </w:pPr>
      <w:r w:rsidRPr="005562F4">
        <w:rPr>
          <w:rFonts w:ascii="Times New Roman" w:hAnsi="Times New Roman"/>
          <w:b/>
          <w:sz w:val="28"/>
          <w:szCs w:val="28"/>
        </w:rPr>
        <w:t>«</w:t>
      </w:r>
      <w:r w:rsidR="00FE3AD4">
        <w:rPr>
          <w:rFonts w:ascii="Times New Roman" w:hAnsi="Times New Roman"/>
          <w:b/>
          <w:bCs/>
          <w:color w:val="000000"/>
          <w:sz w:val="28"/>
          <w:szCs w:val="28"/>
        </w:rPr>
        <w:t>Управление государственными и муниципальными закупками</w:t>
      </w:r>
      <w:r w:rsidRPr="005562F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0834CE" w:rsidRPr="0057171C" w:rsidRDefault="000834CE" w:rsidP="000834CE">
      <w:pPr>
        <w:framePr w:hSpace="180" w:wrap="around" w:vAnchor="text" w:hAnchor="margin" w:y="172"/>
        <w:spacing w:after="0" w:line="240" w:lineRule="auto"/>
        <w:rPr>
          <w:rFonts w:ascii="Times New Roman" w:hAnsi="Times New Roman"/>
        </w:rPr>
      </w:pPr>
      <w:r w:rsidRPr="0057171C">
        <w:rPr>
          <w:rFonts w:ascii="Times New Roman" w:hAnsi="Times New Roman"/>
        </w:rPr>
        <w:t xml:space="preserve">Согласовано с  УМК филиала  ФГБОУ ВПО «ИГУ» в </w:t>
      </w:r>
      <w:proofErr w:type="gramStart"/>
      <w:r w:rsidRPr="0057171C">
        <w:rPr>
          <w:rFonts w:ascii="Times New Roman" w:hAnsi="Times New Roman"/>
        </w:rPr>
        <w:t>г</w:t>
      </w:r>
      <w:proofErr w:type="gramEnd"/>
      <w:r w:rsidRPr="0057171C">
        <w:rPr>
          <w:rFonts w:ascii="Times New Roman" w:hAnsi="Times New Roman"/>
        </w:rPr>
        <w:t>. Братске</w:t>
      </w: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57171C">
        <w:rPr>
          <w:rFonts w:ascii="Times New Roman" w:hAnsi="Times New Roman"/>
        </w:rPr>
        <w:t xml:space="preserve">Протокол  № </w:t>
      </w:r>
      <w:r w:rsidRPr="0057171C">
        <w:rPr>
          <w:rFonts w:ascii="Times New Roman" w:hAnsi="Times New Roman"/>
          <w:u w:val="single"/>
        </w:rPr>
        <w:t>___</w:t>
      </w:r>
      <w:r w:rsidRPr="0057171C">
        <w:rPr>
          <w:rFonts w:ascii="Times New Roman" w:hAnsi="Times New Roman"/>
        </w:rPr>
        <w:t xml:space="preserve"> от «___» ____________ 20___ г.</w:t>
      </w:r>
    </w:p>
    <w:p w:rsidR="000834CE" w:rsidRPr="0057171C" w:rsidRDefault="000834CE" w:rsidP="000834CE">
      <w:pPr>
        <w:framePr w:hSpace="180" w:wrap="around" w:vAnchor="text" w:hAnchor="margin" w:y="172"/>
        <w:spacing w:after="0" w:line="240" w:lineRule="auto"/>
        <w:rPr>
          <w:rFonts w:ascii="Times New Roman" w:hAnsi="Times New Roman"/>
        </w:rPr>
      </w:pPr>
    </w:p>
    <w:p w:rsidR="00534DF3" w:rsidRDefault="000834CE" w:rsidP="000834CE">
      <w:pPr>
        <w:rPr>
          <w:rFonts w:ascii="Times New Roman" w:hAnsi="Times New Roman"/>
          <w:b/>
          <w:sz w:val="28"/>
          <w:szCs w:val="28"/>
        </w:rPr>
      </w:pPr>
      <w:r w:rsidRPr="0057171C">
        <w:rPr>
          <w:rFonts w:ascii="Times New Roman" w:hAnsi="Times New Roman"/>
        </w:rPr>
        <w:t xml:space="preserve">Председатель </w:t>
      </w:r>
      <w:proofErr w:type="spellStart"/>
      <w:r w:rsidRPr="0057171C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</w:rPr>
        <w:t>лещева</w:t>
      </w:r>
      <w:proofErr w:type="spellEnd"/>
      <w:r>
        <w:rPr>
          <w:rFonts w:ascii="Times New Roman" w:hAnsi="Times New Roman"/>
          <w:u w:val="single"/>
        </w:rPr>
        <w:t xml:space="preserve"> Т.В.</w:t>
      </w: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534DF3" w:rsidRDefault="00534DF3" w:rsidP="00534DF3">
      <w:pPr>
        <w:rPr>
          <w:rFonts w:ascii="Times New Roman" w:hAnsi="Times New Roman"/>
          <w:b/>
          <w:sz w:val="28"/>
          <w:szCs w:val="28"/>
        </w:rPr>
      </w:pPr>
    </w:p>
    <w:p w:rsidR="00534DF3" w:rsidRDefault="000834CE" w:rsidP="00083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Братск 2015</w:t>
      </w:r>
      <w:r w:rsidR="00534DF3">
        <w:rPr>
          <w:rFonts w:ascii="Times New Roman" w:hAnsi="Times New Roman"/>
          <w:b/>
          <w:sz w:val="28"/>
          <w:szCs w:val="28"/>
        </w:rPr>
        <w:t xml:space="preserve"> г.</w:t>
      </w:r>
    </w:p>
    <w:p w:rsidR="00534DF3" w:rsidRDefault="00534DF3" w:rsidP="00534DF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534DF3" w:rsidRDefault="00534DF3" w:rsidP="00534DF3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5793">
        <w:rPr>
          <w:rFonts w:ascii="Times New Roman" w:hAnsi="Times New Roman"/>
          <w:b/>
          <w:sz w:val="28"/>
          <w:szCs w:val="28"/>
        </w:rPr>
        <w:lastRenderedPageBreak/>
        <w:t>Цель реализации программы</w:t>
      </w:r>
    </w:p>
    <w:p w:rsidR="001C37CB" w:rsidRPr="001C37CB" w:rsidRDefault="001C37CB" w:rsidP="001C37C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37CB">
        <w:rPr>
          <w:rFonts w:ascii="Times New Roman" w:hAnsi="Times New Roman"/>
          <w:sz w:val="28"/>
          <w:szCs w:val="28"/>
        </w:rPr>
        <w:t>Курсы по дополнительной профессиональной образовательной программе</w:t>
      </w:r>
      <w:r>
        <w:rPr>
          <w:rFonts w:ascii="Times New Roman" w:hAnsi="Times New Roman"/>
          <w:sz w:val="28"/>
          <w:szCs w:val="28"/>
        </w:rPr>
        <w:t xml:space="preserve"> «Контрактная система закупок в сфере закупок товаров, работ и услуг для обеспечения государственных и муниципальных нужд» проводятся для реализации требований ст.9, ст.38, ст.39 </w:t>
      </w:r>
      <w:r w:rsidR="00FE3E99">
        <w:rPr>
          <w:rFonts w:ascii="Times New Roman" w:hAnsi="Times New Roman"/>
          <w:sz w:val="28"/>
          <w:szCs w:val="28"/>
        </w:rPr>
        <w:t>Федерального закона от 05.03.2013 № 44-ФЗ</w:t>
      </w:r>
    </w:p>
    <w:p w:rsidR="00534DF3" w:rsidRDefault="00534DF3" w:rsidP="00534DF3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34DF3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FE3E99" w:rsidRDefault="00FE3E99" w:rsidP="00FE3E9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3E99">
        <w:rPr>
          <w:rFonts w:ascii="Times New Roman" w:hAnsi="Times New Roman"/>
          <w:sz w:val="28"/>
          <w:szCs w:val="28"/>
        </w:rPr>
        <w:t>Специалисты, прошедшие обучение на курсах по дополнительной профессиональной образовательной программе</w:t>
      </w:r>
      <w:r w:rsidR="00AE14E9">
        <w:rPr>
          <w:rFonts w:ascii="Times New Roman" w:hAnsi="Times New Roman"/>
          <w:sz w:val="28"/>
          <w:szCs w:val="28"/>
        </w:rPr>
        <w:t xml:space="preserve"> должны обладать следующими компетенциями:</w:t>
      </w:r>
    </w:p>
    <w:p w:rsidR="00AE14E9" w:rsidRDefault="00AE14E9" w:rsidP="00FE3E9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положения законодательства Российской Федерации в сфере  закупок товаров, работ, услуг для обеспечения государственных и муниципальных нужд;</w:t>
      </w:r>
    </w:p>
    <w:p w:rsidR="00AE14E9" w:rsidRDefault="00AE14E9" w:rsidP="00FE3E9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 права и обязанности и функции (полномочия) комиссий по осуществлению закупок;</w:t>
      </w:r>
    </w:p>
    <w:p w:rsidR="00AE14E9" w:rsidRPr="00FE3E99" w:rsidRDefault="00AE14E9" w:rsidP="00FE3E9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права, обязанности и функции (полномочия) контрактной службы, контрактного управляющего. </w:t>
      </w:r>
    </w:p>
    <w:p w:rsidR="00072502" w:rsidRPr="00072502" w:rsidRDefault="00072502" w:rsidP="00072502">
      <w:pPr>
        <w:shd w:val="clear" w:color="auto" w:fill="FFFFFF"/>
        <w:spacing w:before="240" w:line="28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proofErr w:type="gramStart"/>
      <w:r w:rsidR="00534DF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72502">
        <w:rPr>
          <w:rFonts w:ascii="Times New Roman" w:hAnsi="Times New Roman"/>
          <w:b/>
          <w:sz w:val="28"/>
          <w:szCs w:val="28"/>
        </w:rPr>
        <w:t xml:space="preserve">:  </w:t>
      </w:r>
      <w:r w:rsidRPr="00072502">
        <w:rPr>
          <w:rFonts w:ascii="Times New Roman" w:eastAsia="Times New Roman" w:hAnsi="Times New Roman"/>
          <w:sz w:val="28"/>
          <w:szCs w:val="28"/>
        </w:rPr>
        <w:t>программа курсов предназначена для руководителей заказчиков, руководителей контрактных служб заказчиков, контрактных управляющих, председателей и членов комиссий заказчиков, которыми выступают государственные органы, органы управления государственными внебюджетными фондами, органы местного самоуправления, казенные и бюджетные учреждения, Государственная корпорация по атомной энергии «</w:t>
      </w:r>
      <w:proofErr w:type="spellStart"/>
      <w:r w:rsidRPr="00072502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072502">
        <w:rPr>
          <w:rFonts w:ascii="Times New Roman" w:eastAsia="Times New Roman" w:hAnsi="Times New Roman"/>
          <w:sz w:val="28"/>
          <w:szCs w:val="28"/>
        </w:rPr>
        <w:t>» и подведомственные ей организации, а в отдельных случаях автономные учреждения, государственные и муниципальные унитарные предприятия.</w:t>
      </w:r>
      <w:proofErr w:type="gramEnd"/>
    </w:p>
    <w:p w:rsidR="00534DF3" w:rsidRDefault="00534DF3" w:rsidP="0007250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34DF3" w:rsidRPr="00072502" w:rsidRDefault="00072502" w:rsidP="000725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="00534DF3">
        <w:rPr>
          <w:rFonts w:ascii="Times New Roman" w:hAnsi="Times New Roman"/>
          <w:b/>
          <w:sz w:val="28"/>
          <w:szCs w:val="28"/>
        </w:rPr>
        <w:t>Трудоемкость обучения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2502">
        <w:rPr>
          <w:rFonts w:ascii="Times New Roman" w:hAnsi="Times New Roman"/>
          <w:sz w:val="28"/>
          <w:szCs w:val="28"/>
        </w:rPr>
        <w:t>108 часов</w:t>
      </w:r>
    </w:p>
    <w:p w:rsidR="00072502" w:rsidRPr="00072502" w:rsidRDefault="00072502" w:rsidP="00072502">
      <w:pPr>
        <w:shd w:val="clear" w:color="auto" w:fill="FFFFFF"/>
        <w:spacing w:before="245" w:line="28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="00534DF3"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72502">
        <w:rPr>
          <w:rFonts w:ascii="Times New Roman" w:eastAsia="Times New Roman" w:hAnsi="Times New Roman"/>
          <w:sz w:val="28"/>
          <w:szCs w:val="28"/>
        </w:rPr>
        <w:t>с отрывом от работы, с частичным отрывом от работы, без отрыва от работы.</w:t>
      </w:r>
    </w:p>
    <w:p w:rsidR="00534DF3" w:rsidRPr="00072502" w:rsidRDefault="00534DF3" w:rsidP="0007250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34DF3" w:rsidRPr="00534DF3" w:rsidRDefault="00534DF3" w:rsidP="00534D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4DF3">
        <w:rPr>
          <w:rFonts w:ascii="Times New Roman" w:hAnsi="Times New Roman"/>
          <w:b/>
          <w:sz w:val="28"/>
          <w:szCs w:val="28"/>
        </w:rPr>
        <w:t>2. СОДЕРЖАНИЕ ПРОГРАММЫ</w:t>
      </w:r>
    </w:p>
    <w:p w:rsidR="00534DF3" w:rsidRPr="00534DF3" w:rsidRDefault="00534DF3" w:rsidP="00534D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4DF3">
        <w:rPr>
          <w:rFonts w:ascii="Times New Roman" w:hAnsi="Times New Roman"/>
          <w:b/>
          <w:sz w:val="28"/>
          <w:szCs w:val="28"/>
        </w:rPr>
        <w:t>2.1 Учебный план</w:t>
      </w:r>
      <w:r>
        <w:rPr>
          <w:rFonts w:ascii="Times New Roman" w:hAnsi="Times New Roman"/>
          <w:b/>
          <w:sz w:val="28"/>
          <w:szCs w:val="28"/>
        </w:rPr>
        <w:t xml:space="preserve"> программы повышения квалификации</w:t>
      </w:r>
    </w:p>
    <w:tbl>
      <w:tblPr>
        <w:tblStyle w:val="a4"/>
        <w:tblW w:w="8571" w:type="dxa"/>
        <w:jc w:val="center"/>
        <w:tblInd w:w="-7383" w:type="dxa"/>
        <w:tblLook w:val="04A0"/>
      </w:tblPr>
      <w:tblGrid>
        <w:gridCol w:w="3531"/>
        <w:gridCol w:w="795"/>
        <w:gridCol w:w="709"/>
        <w:gridCol w:w="823"/>
        <w:gridCol w:w="1005"/>
        <w:gridCol w:w="1058"/>
        <w:gridCol w:w="650"/>
      </w:tblGrid>
      <w:tr w:rsidR="00E47521" w:rsidTr="00F15537">
        <w:trPr>
          <w:cantSplit/>
          <w:trHeight w:val="464"/>
          <w:jc w:val="center"/>
        </w:trPr>
        <w:tc>
          <w:tcPr>
            <w:tcW w:w="3531" w:type="dxa"/>
            <w:vMerge w:val="restart"/>
          </w:tcPr>
          <w:p w:rsidR="00E47521" w:rsidRDefault="00E47521" w:rsidP="00534DF3">
            <w:pPr>
              <w:rPr>
                <w:rFonts w:ascii="Times New Roman" w:hAnsi="Times New Roman"/>
                <w:sz w:val="20"/>
                <w:szCs w:val="20"/>
              </w:rPr>
            </w:pPr>
            <w:r w:rsidRPr="00DB7C45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разделов,</w:t>
            </w:r>
          </w:p>
          <w:p w:rsidR="00E47521" w:rsidRDefault="00E47521" w:rsidP="00534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7C45">
              <w:rPr>
                <w:rFonts w:ascii="Times New Roman" w:hAnsi="Times New Roman"/>
                <w:sz w:val="20"/>
                <w:szCs w:val="20"/>
              </w:rPr>
              <w:t>исциплин</w:t>
            </w:r>
          </w:p>
          <w:p w:rsidR="00E47521" w:rsidRPr="00DB7C45" w:rsidRDefault="00E47521" w:rsidP="00534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(модулей)</w:t>
            </w:r>
          </w:p>
        </w:tc>
        <w:tc>
          <w:tcPr>
            <w:tcW w:w="795" w:type="dxa"/>
            <w:vMerge w:val="restart"/>
            <w:textDirection w:val="btLr"/>
          </w:tcPr>
          <w:p w:rsidR="00E47521" w:rsidRPr="00DB7C45" w:rsidRDefault="00E47521" w:rsidP="00F1553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B7C45">
              <w:rPr>
                <w:rFonts w:ascii="Times New Roman" w:hAnsi="Times New Roman"/>
                <w:sz w:val="20"/>
                <w:szCs w:val="20"/>
              </w:rPr>
              <w:t>Общая трудоемкость</w:t>
            </w:r>
          </w:p>
        </w:tc>
        <w:tc>
          <w:tcPr>
            <w:tcW w:w="709" w:type="dxa"/>
            <w:vMerge w:val="restart"/>
          </w:tcPr>
          <w:p w:rsidR="00E47521" w:rsidRDefault="00E47521" w:rsidP="00E475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</w:t>
            </w:r>
          </w:p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886" w:type="dxa"/>
            <w:gridSpan w:val="3"/>
            <w:vMerge w:val="restart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занятия, час. </w:t>
            </w:r>
          </w:p>
        </w:tc>
        <w:tc>
          <w:tcPr>
            <w:tcW w:w="650" w:type="dxa"/>
            <w:vMerge w:val="restart"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СРС,</w:t>
            </w:r>
          </w:p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E47521" w:rsidTr="00F15537">
        <w:trPr>
          <w:cantSplit/>
          <w:trHeight w:val="464"/>
          <w:jc w:val="center"/>
        </w:trPr>
        <w:tc>
          <w:tcPr>
            <w:tcW w:w="3531" w:type="dxa"/>
            <w:vMerge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extDirection w:val="btLr"/>
          </w:tcPr>
          <w:p w:rsidR="00E47521" w:rsidRPr="00DB7C45" w:rsidRDefault="00E47521" w:rsidP="00F1553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Merge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521" w:rsidTr="00F15537">
        <w:trPr>
          <w:cantSplit/>
          <w:trHeight w:val="563"/>
          <w:jc w:val="center"/>
        </w:trPr>
        <w:tc>
          <w:tcPr>
            <w:tcW w:w="3531" w:type="dxa"/>
            <w:vMerge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extDirection w:val="btLr"/>
          </w:tcPr>
          <w:p w:rsidR="00E47521" w:rsidRPr="00DB7C45" w:rsidRDefault="00E47521" w:rsidP="00F1553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005" w:type="dxa"/>
          </w:tcPr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</w:p>
          <w:p w:rsidR="00E47521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торные</w:t>
            </w:r>
          </w:p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058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занятия, семинары</w:t>
            </w:r>
          </w:p>
        </w:tc>
        <w:tc>
          <w:tcPr>
            <w:tcW w:w="650" w:type="dxa"/>
            <w:vMerge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521" w:rsidTr="00F15537">
        <w:trPr>
          <w:jc w:val="center"/>
        </w:trPr>
        <w:tc>
          <w:tcPr>
            <w:tcW w:w="3531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0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47521" w:rsidTr="00F15537">
        <w:trPr>
          <w:jc w:val="center"/>
        </w:trPr>
        <w:tc>
          <w:tcPr>
            <w:tcW w:w="3531" w:type="dxa"/>
          </w:tcPr>
          <w:p w:rsidR="00072502" w:rsidRDefault="00FA21B6" w:rsidP="00072502">
            <w:pPr>
              <w:shd w:val="clear" w:color="auto" w:fill="FFFFFF"/>
              <w:spacing w:before="240" w:line="278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250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F87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47521" w:rsidRPr="00487775" w:rsidRDefault="00F87C5B" w:rsidP="00F155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Общие положения</w:t>
            </w:r>
            <w:r w:rsidR="00072502" w:rsidRPr="000725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72502" w:rsidRPr="000725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Планирование</w:t>
            </w:r>
            <w:r w:rsidR="004877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87775">
              <w:rPr>
                <w:rFonts w:ascii="Times New Roman" w:hAnsi="Times New Roman"/>
                <w:i/>
                <w:sz w:val="24"/>
                <w:szCs w:val="24"/>
              </w:rPr>
              <w:t>контроль, м</w:t>
            </w:r>
            <w:r w:rsidR="00487775" w:rsidRPr="00F87C5B">
              <w:rPr>
                <w:rFonts w:ascii="Times New Roman" w:hAnsi="Times New Roman"/>
                <w:i/>
                <w:sz w:val="24"/>
                <w:szCs w:val="24"/>
              </w:rPr>
              <w:t>ониторинг и аудит в сфере закупок.</w:t>
            </w:r>
          </w:p>
        </w:tc>
        <w:tc>
          <w:tcPr>
            <w:tcW w:w="795" w:type="dxa"/>
          </w:tcPr>
          <w:p w:rsidR="00E47521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47521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</w:tcPr>
          <w:p w:rsidR="00E47521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5" w:type="dxa"/>
          </w:tcPr>
          <w:p w:rsidR="00E47521" w:rsidRPr="00DB7C45" w:rsidRDefault="00E47521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E47521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E47521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A21B6" w:rsidTr="00F15537">
        <w:trPr>
          <w:jc w:val="center"/>
        </w:trPr>
        <w:tc>
          <w:tcPr>
            <w:tcW w:w="3531" w:type="dxa"/>
          </w:tcPr>
          <w:p w:rsidR="00F87C5B" w:rsidRDefault="00FA21B6" w:rsidP="00F15537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F87C5B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  <w:r w:rsidR="00F87C5B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  <w:p w:rsidR="00FA21B6" w:rsidRPr="00F87C5B" w:rsidRDefault="00F87C5B" w:rsidP="00F1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Способы определения поставщиков (подрядчиков, исполнителей)</w:t>
            </w:r>
            <w:r w:rsidR="004C47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Особенности осуществления отдельных видов закупок.</w:t>
            </w:r>
          </w:p>
          <w:p w:rsidR="00F87C5B" w:rsidRPr="00F87C5B" w:rsidRDefault="00F87C5B" w:rsidP="00F1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5" w:type="dxa"/>
          </w:tcPr>
          <w:p w:rsidR="00FA21B6" w:rsidRPr="00DB7C45" w:rsidRDefault="00FA21B6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A21B6" w:rsidTr="00F15537">
        <w:trPr>
          <w:jc w:val="center"/>
        </w:trPr>
        <w:tc>
          <w:tcPr>
            <w:tcW w:w="3531" w:type="dxa"/>
          </w:tcPr>
          <w:p w:rsidR="00FA21B6" w:rsidRDefault="00FA21B6" w:rsidP="00F155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C5B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  <w:p w:rsidR="00B856A0" w:rsidRPr="00B856A0" w:rsidRDefault="00B856A0" w:rsidP="00F155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Порядок заключения, исполнения, изменения расторжения контрактов</w:t>
            </w:r>
          </w:p>
          <w:p w:rsidR="00B856A0" w:rsidRPr="00F87C5B" w:rsidRDefault="00AB09AA" w:rsidP="00F155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Информационная поддержка и техническое сопровождение закупок.</w:t>
            </w:r>
          </w:p>
        </w:tc>
        <w:tc>
          <w:tcPr>
            <w:tcW w:w="795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5" w:type="dxa"/>
          </w:tcPr>
          <w:p w:rsidR="00FA21B6" w:rsidRPr="00DB7C45" w:rsidRDefault="00FA21B6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0" w:type="dxa"/>
          </w:tcPr>
          <w:p w:rsidR="00FA21B6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C3FB2" w:rsidTr="004C3FB2">
        <w:trPr>
          <w:jc w:val="center"/>
        </w:trPr>
        <w:tc>
          <w:tcPr>
            <w:tcW w:w="3531" w:type="dxa"/>
          </w:tcPr>
          <w:p w:rsidR="004C3FB2" w:rsidRPr="00AB09AA" w:rsidRDefault="004C3FB2" w:rsidP="00D77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09AA">
              <w:rPr>
                <w:rFonts w:ascii="Times New Roman" w:hAnsi="Times New Roman"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5040" w:type="dxa"/>
            <w:gridSpan w:val="6"/>
          </w:tcPr>
          <w:p w:rsidR="004C3FB2" w:rsidRPr="004C3FB2" w:rsidRDefault="004C3FB2" w:rsidP="004C3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FB2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D77AD8" w:rsidTr="00F15537">
        <w:trPr>
          <w:jc w:val="center"/>
        </w:trPr>
        <w:tc>
          <w:tcPr>
            <w:tcW w:w="3531" w:type="dxa"/>
          </w:tcPr>
          <w:p w:rsidR="00D77AD8" w:rsidRPr="00AB09AA" w:rsidRDefault="00D77AD8" w:rsidP="00F155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09AA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95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23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05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0" w:type="dxa"/>
          </w:tcPr>
          <w:p w:rsidR="00D77AD8" w:rsidRPr="00DB7C45" w:rsidRDefault="00D77AD8" w:rsidP="00F155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534DF3" w:rsidRDefault="003D7CDE" w:rsidP="00534DF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Календарный учебный график</w:t>
      </w:r>
    </w:p>
    <w:p w:rsidR="004C3FB2" w:rsidRPr="004C3FB2" w:rsidRDefault="004C3FB2" w:rsidP="00534DF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3FB2">
        <w:rPr>
          <w:rFonts w:ascii="Times New Roman" w:hAnsi="Times New Roman"/>
          <w:sz w:val="28"/>
          <w:szCs w:val="28"/>
        </w:rPr>
        <w:t>Составляется по согласованию с заказчиком</w:t>
      </w:r>
    </w:p>
    <w:p w:rsidR="003D7CDE" w:rsidRDefault="004C3FB2" w:rsidP="00534DF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Р</w:t>
      </w:r>
      <w:r w:rsidR="003D7CDE">
        <w:rPr>
          <w:rFonts w:ascii="Times New Roman" w:hAnsi="Times New Roman"/>
          <w:b/>
          <w:sz w:val="28"/>
          <w:szCs w:val="28"/>
        </w:rPr>
        <w:t>абоча</w:t>
      </w:r>
      <w:r>
        <w:rPr>
          <w:rFonts w:ascii="Times New Roman" w:hAnsi="Times New Roman"/>
          <w:b/>
          <w:sz w:val="28"/>
          <w:szCs w:val="28"/>
        </w:rPr>
        <w:t xml:space="preserve">я программа </w:t>
      </w:r>
    </w:p>
    <w:p w:rsidR="004C3FB2" w:rsidRPr="00406E37" w:rsidRDefault="004C3FB2" w:rsidP="009739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</w:t>
      </w:r>
      <w:r w:rsidR="003D7CDE" w:rsidRPr="0082676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:</w:t>
      </w:r>
      <w:r w:rsidR="003D7CDE" w:rsidRPr="00973997">
        <w:rPr>
          <w:rFonts w:ascii="Times New Roman" w:hAnsi="Times New Roman"/>
          <w:sz w:val="28"/>
          <w:szCs w:val="28"/>
        </w:rPr>
        <w:t xml:space="preserve"> </w:t>
      </w:r>
      <w:r w:rsidR="00406E37" w:rsidRPr="00406E37">
        <w:rPr>
          <w:rFonts w:ascii="Times New Roman" w:eastAsia="Times New Roman" w:hAnsi="Times New Roman"/>
          <w:b/>
          <w:i/>
          <w:iCs/>
          <w:sz w:val="28"/>
          <w:szCs w:val="28"/>
        </w:rPr>
        <w:t>Общие положения в сфере закупок товаров, работ, услуг для обеспечения государственных и муниципальных нужд.  Планирование</w:t>
      </w:r>
      <w:r w:rsidR="005B321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, мониторинг и аудит </w:t>
      </w:r>
      <w:r w:rsidR="00406E37" w:rsidRPr="00406E37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 в сфере закупок.</w:t>
      </w:r>
    </w:p>
    <w:p w:rsidR="004C3FB2" w:rsidRDefault="003D7CDE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43D">
        <w:rPr>
          <w:rFonts w:ascii="Times New Roman" w:hAnsi="Times New Roman"/>
          <w:b/>
          <w:sz w:val="28"/>
          <w:szCs w:val="28"/>
        </w:rPr>
        <w:t>Тема 1.1</w:t>
      </w:r>
      <w:r w:rsidRPr="00973997">
        <w:rPr>
          <w:rFonts w:ascii="Times New Roman" w:hAnsi="Times New Roman"/>
          <w:sz w:val="28"/>
          <w:szCs w:val="28"/>
        </w:rPr>
        <w:t xml:space="preserve"> </w:t>
      </w:r>
      <w:r w:rsidR="004C3FB2">
        <w:rPr>
          <w:rFonts w:ascii="Times New Roman" w:hAnsi="Times New Roman"/>
          <w:sz w:val="28"/>
          <w:szCs w:val="28"/>
        </w:rPr>
        <w:t>Сфера применения Федерального закона от 05.04.2013 № 44-ФЗ «О контрактной системе в сфере закупок товаров, услуг для обеспечения государс</w:t>
      </w:r>
      <w:r w:rsidR="00406E37">
        <w:rPr>
          <w:rFonts w:ascii="Times New Roman" w:hAnsi="Times New Roman"/>
          <w:sz w:val="28"/>
          <w:szCs w:val="28"/>
        </w:rPr>
        <w:t>твенных и муниципальных нужд»</w:t>
      </w:r>
      <w:r w:rsidR="002147CF">
        <w:rPr>
          <w:rFonts w:ascii="Times New Roman" w:hAnsi="Times New Roman"/>
          <w:sz w:val="28"/>
          <w:szCs w:val="28"/>
        </w:rPr>
        <w:t xml:space="preserve">. </w:t>
      </w:r>
      <w:r w:rsidRPr="00973997">
        <w:rPr>
          <w:rFonts w:ascii="Times New Roman" w:hAnsi="Times New Roman"/>
          <w:sz w:val="28"/>
          <w:szCs w:val="28"/>
        </w:rPr>
        <w:t xml:space="preserve"> </w:t>
      </w:r>
      <w:r w:rsidR="004C3FB2">
        <w:rPr>
          <w:rFonts w:ascii="Times New Roman" w:hAnsi="Times New Roman"/>
          <w:sz w:val="28"/>
          <w:szCs w:val="28"/>
        </w:rPr>
        <w:t>Основные понятия, используемые в Федеральном зак</w:t>
      </w:r>
      <w:r w:rsidR="002147CF">
        <w:rPr>
          <w:rFonts w:ascii="Times New Roman" w:hAnsi="Times New Roman"/>
          <w:sz w:val="28"/>
          <w:szCs w:val="28"/>
        </w:rPr>
        <w:t>оне от 05.04.2013 г. № 44-ФЗ. (2</w:t>
      </w:r>
      <w:r w:rsidR="004C3FB2">
        <w:rPr>
          <w:rFonts w:ascii="Times New Roman" w:hAnsi="Times New Roman"/>
          <w:sz w:val="28"/>
          <w:szCs w:val="28"/>
        </w:rPr>
        <w:t xml:space="preserve"> час.)</w:t>
      </w:r>
    </w:p>
    <w:p w:rsidR="00FF643D" w:rsidRDefault="004C3FB2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43D">
        <w:rPr>
          <w:rFonts w:ascii="Times New Roman" w:hAnsi="Times New Roman"/>
          <w:b/>
          <w:sz w:val="28"/>
          <w:szCs w:val="28"/>
        </w:rPr>
        <w:t xml:space="preserve"> </w:t>
      </w:r>
      <w:r w:rsidR="002147CF">
        <w:rPr>
          <w:rFonts w:ascii="Times New Roman" w:hAnsi="Times New Roman"/>
          <w:b/>
          <w:sz w:val="28"/>
          <w:szCs w:val="28"/>
        </w:rPr>
        <w:t>Тема 1.2</w:t>
      </w:r>
      <w:r w:rsidR="00FF6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осуществления закупок, информационное обеспечение контрактной системы в сфере закупок, организация электронного документооборота в контрактной системе в сфере закупок.</w:t>
      </w:r>
      <w:r w:rsidR="002147CF">
        <w:rPr>
          <w:rFonts w:ascii="Times New Roman" w:hAnsi="Times New Roman"/>
          <w:sz w:val="28"/>
          <w:szCs w:val="28"/>
        </w:rPr>
        <w:t>(2</w:t>
      </w:r>
      <w:r w:rsidR="00E1381D">
        <w:rPr>
          <w:rFonts w:ascii="Times New Roman" w:hAnsi="Times New Roman"/>
          <w:sz w:val="28"/>
          <w:szCs w:val="28"/>
        </w:rPr>
        <w:t xml:space="preserve"> час.)</w:t>
      </w:r>
    </w:p>
    <w:p w:rsidR="00E1381D" w:rsidRDefault="00FF643D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43D">
        <w:rPr>
          <w:rFonts w:ascii="Times New Roman" w:hAnsi="Times New Roman"/>
          <w:b/>
          <w:sz w:val="28"/>
          <w:szCs w:val="28"/>
        </w:rPr>
        <w:t>Тема 1.</w:t>
      </w:r>
      <w:r w:rsidR="002147C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1381D">
        <w:rPr>
          <w:rFonts w:ascii="Times New Roman" w:hAnsi="Times New Roman"/>
          <w:sz w:val="28"/>
          <w:szCs w:val="28"/>
        </w:rPr>
        <w:t>Основные принципы контрактной системы в сфере закупок (открытость и прозрачность, обеспечение конкуренции, профессионализм заказчика, стимулирование инноваций, единство контрактной системы в сфере закупок, ответственность за результативность обеспечения государственных и муниципальных нужд, эффективность о</w:t>
      </w:r>
      <w:r w:rsidR="00406E37">
        <w:rPr>
          <w:rFonts w:ascii="Times New Roman" w:hAnsi="Times New Roman"/>
          <w:sz w:val="28"/>
          <w:szCs w:val="28"/>
        </w:rPr>
        <w:t>существления закупок.)(2</w:t>
      </w:r>
      <w:r w:rsidR="00E1381D">
        <w:rPr>
          <w:rFonts w:ascii="Times New Roman" w:hAnsi="Times New Roman"/>
          <w:sz w:val="28"/>
          <w:szCs w:val="28"/>
        </w:rPr>
        <w:t xml:space="preserve"> час.)</w:t>
      </w:r>
    </w:p>
    <w:p w:rsidR="00FF643D" w:rsidRDefault="00FF643D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43D">
        <w:rPr>
          <w:rFonts w:ascii="Times New Roman" w:hAnsi="Times New Roman"/>
          <w:b/>
          <w:sz w:val="28"/>
          <w:szCs w:val="28"/>
        </w:rPr>
        <w:t>Тема 1.</w:t>
      </w:r>
      <w:r w:rsidR="002147C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E1381D">
        <w:rPr>
          <w:rFonts w:ascii="Times New Roman" w:hAnsi="Times New Roman"/>
          <w:sz w:val="28"/>
          <w:szCs w:val="28"/>
        </w:rPr>
        <w:t>Особенности закупок, осуществляемых бюджетными, автономными учреждениями, государственными, муниципальными унитарными предприятиями</w:t>
      </w:r>
      <w:r w:rsidR="00A45BED">
        <w:rPr>
          <w:rFonts w:ascii="Times New Roman" w:hAnsi="Times New Roman"/>
          <w:sz w:val="28"/>
          <w:szCs w:val="28"/>
        </w:rPr>
        <w:t xml:space="preserve"> и иными юридическими лицами.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81D">
        <w:rPr>
          <w:rFonts w:ascii="Times New Roman" w:hAnsi="Times New Roman"/>
          <w:sz w:val="28"/>
          <w:szCs w:val="28"/>
        </w:rPr>
        <w:t>Права, обязанности, функции (полномочия): заказчика, контрактной службы (контрактного управляющего), комиссии по осуществлению закупок, специализированной организации, экспертов, экспертных организац</w:t>
      </w:r>
      <w:r w:rsidR="00406E37">
        <w:rPr>
          <w:rFonts w:ascii="Times New Roman" w:hAnsi="Times New Roman"/>
          <w:sz w:val="28"/>
          <w:szCs w:val="28"/>
        </w:rPr>
        <w:t>ий</w:t>
      </w:r>
      <w:r w:rsidR="00406E37">
        <w:rPr>
          <w:rFonts w:ascii="Times New Roman" w:hAnsi="Times New Roman"/>
          <w:sz w:val="28"/>
          <w:szCs w:val="28"/>
        </w:rPr>
        <w:tab/>
        <w:t>. Централизованные закупки.</w:t>
      </w:r>
      <w:proofErr w:type="gramEnd"/>
      <w:r w:rsidR="00E45FFB">
        <w:rPr>
          <w:rFonts w:ascii="Times New Roman" w:hAnsi="Times New Roman"/>
          <w:sz w:val="28"/>
          <w:szCs w:val="28"/>
        </w:rPr>
        <w:t xml:space="preserve"> Особенности осуществление закупок по 223-ФЗ (ст.15) (3</w:t>
      </w:r>
      <w:r w:rsidR="00E1381D">
        <w:rPr>
          <w:rFonts w:ascii="Times New Roman" w:hAnsi="Times New Roman"/>
          <w:sz w:val="28"/>
          <w:szCs w:val="28"/>
        </w:rPr>
        <w:t xml:space="preserve"> час.)</w:t>
      </w:r>
      <w:r w:rsidR="00E45FFB">
        <w:rPr>
          <w:rFonts w:ascii="Times New Roman" w:hAnsi="Times New Roman"/>
          <w:sz w:val="28"/>
          <w:szCs w:val="28"/>
        </w:rPr>
        <w:t xml:space="preserve">. </w:t>
      </w:r>
    </w:p>
    <w:p w:rsidR="00406E37" w:rsidRDefault="002147CF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1.5</w:t>
      </w:r>
      <w:r w:rsidR="00406E37">
        <w:rPr>
          <w:rFonts w:ascii="Times New Roman" w:hAnsi="Times New Roman"/>
          <w:b/>
          <w:sz w:val="28"/>
          <w:szCs w:val="28"/>
        </w:rPr>
        <w:t xml:space="preserve"> </w:t>
      </w:r>
      <w:r w:rsidR="00406E37">
        <w:rPr>
          <w:rFonts w:ascii="Times New Roman" w:hAnsi="Times New Roman"/>
          <w:sz w:val="28"/>
          <w:szCs w:val="28"/>
        </w:rPr>
        <w:t xml:space="preserve">Порядок планирования закупок, составление планов закупок, планов графиков закупок. Порядок обоснования закупок, нормирование в сфере закупок, обязательное общественное обсуждение закупок. </w:t>
      </w:r>
      <w:r w:rsidR="00406E37" w:rsidRPr="00406E37">
        <w:rPr>
          <w:rFonts w:ascii="Times New Roman" w:hAnsi="Times New Roman"/>
          <w:b/>
          <w:sz w:val="28"/>
          <w:szCs w:val="28"/>
        </w:rPr>
        <w:t xml:space="preserve"> </w:t>
      </w:r>
      <w:r w:rsidR="00406E37" w:rsidRPr="00406E37">
        <w:rPr>
          <w:rFonts w:ascii="Times New Roman" w:hAnsi="Times New Roman"/>
          <w:sz w:val="28"/>
          <w:szCs w:val="28"/>
        </w:rPr>
        <w:t xml:space="preserve">Порядок установления </w:t>
      </w:r>
      <w:r w:rsidR="00406E37">
        <w:rPr>
          <w:rFonts w:ascii="Times New Roman" w:hAnsi="Times New Roman"/>
          <w:sz w:val="28"/>
          <w:szCs w:val="28"/>
        </w:rPr>
        <w:t>начальной (максимальной) цены контракта,</w:t>
      </w:r>
      <w:r w:rsidR="00A45BED">
        <w:rPr>
          <w:rFonts w:ascii="Times New Roman" w:hAnsi="Times New Roman"/>
          <w:sz w:val="28"/>
          <w:szCs w:val="28"/>
        </w:rPr>
        <w:t xml:space="preserve"> заключаемого с единственным поставщико</w:t>
      </w:r>
      <w:r>
        <w:rPr>
          <w:rFonts w:ascii="Times New Roman" w:hAnsi="Times New Roman"/>
          <w:sz w:val="28"/>
          <w:szCs w:val="28"/>
        </w:rPr>
        <w:t>м (подрядчиком, исполнителем) (3</w:t>
      </w:r>
      <w:r w:rsidR="00A45BED">
        <w:rPr>
          <w:rFonts w:ascii="Times New Roman" w:hAnsi="Times New Roman"/>
          <w:sz w:val="28"/>
          <w:szCs w:val="28"/>
        </w:rPr>
        <w:t xml:space="preserve"> час.)</w:t>
      </w:r>
    </w:p>
    <w:p w:rsidR="002147CF" w:rsidRPr="002147CF" w:rsidRDefault="002147CF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7CF">
        <w:rPr>
          <w:rFonts w:ascii="Times New Roman" w:hAnsi="Times New Roman"/>
          <w:b/>
          <w:sz w:val="28"/>
          <w:szCs w:val="28"/>
        </w:rPr>
        <w:t>Тема 1.6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мониторинга закупок и аудита в сфере закупок. </w:t>
      </w:r>
      <w:r w:rsidRPr="0018054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бжалование действий Заказчика. Ж</w:t>
      </w:r>
      <w:r w:rsidRPr="00180549">
        <w:rPr>
          <w:rFonts w:ascii="Times New Roman" w:hAnsi="Times New Roman"/>
          <w:sz w:val="28"/>
          <w:szCs w:val="28"/>
        </w:rPr>
        <w:t xml:space="preserve">алоба, ее содержание в сфере </w:t>
      </w:r>
      <w:r w:rsidRPr="00180549">
        <w:rPr>
          <w:rFonts w:ascii="Times New Roman" w:hAnsi="Times New Roman"/>
          <w:sz w:val="28"/>
          <w:szCs w:val="28"/>
        </w:rPr>
        <w:lastRenderedPageBreak/>
        <w:t>закупок.</w:t>
      </w:r>
      <w:r w:rsidRPr="002147CF">
        <w:rPr>
          <w:rFonts w:ascii="Times New Roman" w:hAnsi="Times New Roman"/>
          <w:sz w:val="28"/>
          <w:szCs w:val="28"/>
        </w:rPr>
        <w:t xml:space="preserve"> </w:t>
      </w:r>
      <w:r w:rsidRPr="00180549">
        <w:rPr>
          <w:rFonts w:ascii="Times New Roman" w:hAnsi="Times New Roman"/>
          <w:sz w:val="28"/>
          <w:szCs w:val="28"/>
        </w:rPr>
        <w:t>Особенности рассмотрения жалобы в сфере закупок.</w:t>
      </w:r>
      <w:r w:rsidRPr="002147CF">
        <w:rPr>
          <w:rFonts w:ascii="Times New Roman" w:hAnsi="Times New Roman"/>
          <w:sz w:val="28"/>
          <w:szCs w:val="28"/>
        </w:rPr>
        <w:t xml:space="preserve"> </w:t>
      </w:r>
      <w:r w:rsidRPr="00180549">
        <w:rPr>
          <w:rFonts w:ascii="Times New Roman" w:hAnsi="Times New Roman"/>
          <w:sz w:val="28"/>
          <w:szCs w:val="28"/>
        </w:rPr>
        <w:t>Реестр недобросовестных поставщиков.</w:t>
      </w:r>
      <w:r w:rsidRPr="002147CF">
        <w:rPr>
          <w:rFonts w:ascii="Times New Roman" w:hAnsi="Times New Roman"/>
          <w:sz w:val="28"/>
          <w:szCs w:val="28"/>
        </w:rPr>
        <w:t xml:space="preserve"> </w:t>
      </w:r>
      <w:r w:rsidRPr="00180549">
        <w:rPr>
          <w:rFonts w:ascii="Times New Roman" w:hAnsi="Times New Roman"/>
          <w:sz w:val="28"/>
          <w:szCs w:val="28"/>
        </w:rPr>
        <w:t>Административная ответственность в сфере закупок.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549">
        <w:rPr>
          <w:rFonts w:ascii="Times New Roman" w:hAnsi="Times New Roman"/>
          <w:sz w:val="28"/>
          <w:szCs w:val="28"/>
        </w:rPr>
        <w:t>Примеры а</w:t>
      </w:r>
      <w:r>
        <w:rPr>
          <w:rFonts w:ascii="Times New Roman" w:hAnsi="Times New Roman"/>
          <w:sz w:val="28"/>
          <w:szCs w:val="28"/>
        </w:rPr>
        <w:t>дминистративной ответственности</w:t>
      </w:r>
      <w:r w:rsidRPr="00180549">
        <w:rPr>
          <w:rFonts w:ascii="Times New Roman" w:hAnsi="Times New Roman"/>
          <w:sz w:val="28"/>
          <w:szCs w:val="28"/>
        </w:rPr>
        <w:t>.</w:t>
      </w:r>
      <w:r w:rsidR="00E45FFB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 xml:space="preserve"> час.)</w:t>
      </w:r>
    </w:p>
    <w:p w:rsidR="00A45BED" w:rsidRDefault="00A45BED" w:rsidP="00FF64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5BED">
        <w:rPr>
          <w:rFonts w:ascii="Times New Roman" w:hAnsi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A45BED" w:rsidRPr="00A45BED" w:rsidRDefault="00A45BED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5BED">
        <w:rPr>
          <w:rFonts w:ascii="Times New Roman" w:hAnsi="Times New Roman"/>
          <w:sz w:val="28"/>
          <w:szCs w:val="28"/>
        </w:rPr>
        <w:t>Порядок составления планов закупок. Порядок составления планов-графиков закупок.</w:t>
      </w:r>
      <w:r w:rsidR="005A0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Порядок установления начальной (максимальной) цены контракта, заключаемого с единственным поставщиком (подрядчиком, исполнителем.) (2 час.)</w:t>
      </w:r>
    </w:p>
    <w:p w:rsidR="00406E37" w:rsidRDefault="00E20183" w:rsidP="00FF6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06E37">
        <w:rPr>
          <w:rFonts w:ascii="Times New Roman" w:hAnsi="Times New Roman"/>
          <w:sz w:val="28"/>
          <w:szCs w:val="28"/>
        </w:rPr>
        <w:t>:</w:t>
      </w:r>
      <w:proofErr w:type="gramEnd"/>
      <w:r w:rsidR="00406E37">
        <w:rPr>
          <w:rFonts w:ascii="Times New Roman" w:hAnsi="Times New Roman"/>
          <w:sz w:val="28"/>
          <w:szCs w:val="28"/>
        </w:rPr>
        <w:t xml:space="preserve"> зачет</w:t>
      </w:r>
      <w:r w:rsidR="002147CF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 xml:space="preserve"> час.)</w:t>
      </w:r>
    </w:p>
    <w:p w:rsidR="003D7CDE" w:rsidRPr="00CF64B4" w:rsidRDefault="00180549" w:rsidP="00CF64B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Pr="00406E37">
        <w:rPr>
          <w:rFonts w:ascii="Times New Roman" w:hAnsi="Times New Roman"/>
          <w:b/>
          <w:i/>
          <w:sz w:val="28"/>
          <w:szCs w:val="28"/>
        </w:rPr>
        <w:t>2</w:t>
      </w:r>
      <w:r w:rsidR="00406E37" w:rsidRPr="00406E37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Способы определения поставщиков (подрядчиков, исполнителей). Особенности осуществления отдельных видов закупок.</w:t>
      </w:r>
    </w:p>
    <w:p w:rsidR="003D7CDE" w:rsidRP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3D7CDE" w:rsidRPr="00180549">
        <w:rPr>
          <w:rFonts w:ascii="Times New Roman" w:hAnsi="Times New Roman"/>
          <w:b/>
          <w:sz w:val="28"/>
          <w:szCs w:val="28"/>
        </w:rPr>
        <w:t>.1</w:t>
      </w:r>
      <w:r w:rsidR="003D7CDE" w:rsidRPr="00180549">
        <w:rPr>
          <w:rFonts w:ascii="Times New Roman" w:hAnsi="Times New Roman"/>
          <w:sz w:val="28"/>
          <w:szCs w:val="28"/>
        </w:rPr>
        <w:t xml:space="preserve"> </w:t>
      </w:r>
      <w:r w:rsidR="00E20183">
        <w:rPr>
          <w:rFonts w:ascii="Times New Roman" w:hAnsi="Times New Roman"/>
          <w:sz w:val="28"/>
          <w:szCs w:val="28"/>
        </w:rPr>
        <w:t>Организация осуществления закупок: способы определения поставщиков (подрядчиков, исполнителей), с</w:t>
      </w:r>
      <w:r w:rsidR="002147CF">
        <w:rPr>
          <w:rFonts w:ascii="Times New Roman" w:hAnsi="Times New Roman"/>
          <w:sz w:val="28"/>
          <w:szCs w:val="28"/>
        </w:rPr>
        <w:t>овместные конкурсы и аукционы (1</w:t>
      </w:r>
      <w:r w:rsidR="00E20183">
        <w:rPr>
          <w:rFonts w:ascii="Times New Roman" w:hAnsi="Times New Roman"/>
          <w:sz w:val="28"/>
          <w:szCs w:val="28"/>
        </w:rPr>
        <w:t xml:space="preserve"> час.)</w:t>
      </w:r>
    </w:p>
    <w:p w:rsidR="00180549" w:rsidRP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3D7CDE" w:rsidRPr="00180549">
        <w:rPr>
          <w:rFonts w:ascii="Times New Roman" w:hAnsi="Times New Roman"/>
          <w:b/>
          <w:sz w:val="28"/>
          <w:szCs w:val="28"/>
        </w:rPr>
        <w:t>.2</w:t>
      </w:r>
      <w:r w:rsidR="003D7CDE" w:rsidRPr="00180549">
        <w:rPr>
          <w:rFonts w:ascii="Times New Roman" w:hAnsi="Times New Roman"/>
          <w:sz w:val="28"/>
          <w:szCs w:val="28"/>
        </w:rPr>
        <w:t xml:space="preserve"> </w:t>
      </w:r>
      <w:r w:rsidR="00E20183">
        <w:rPr>
          <w:rFonts w:ascii="Times New Roman" w:hAnsi="Times New Roman"/>
          <w:sz w:val="28"/>
          <w:szCs w:val="28"/>
        </w:rPr>
        <w:t>Инструменты и правовые механизмы защиты интересов заказчиков при проведении закупок: обеспечение заявок при проведении конкурсов и аукционов, условия банковских гарантий, реестр банковских гарантий, антидемпинговые меры при проведении конкурса и аукциона</w:t>
      </w:r>
      <w:r w:rsidR="00C07C26">
        <w:rPr>
          <w:rFonts w:ascii="Times New Roman" w:hAnsi="Times New Roman"/>
          <w:sz w:val="28"/>
          <w:szCs w:val="28"/>
        </w:rPr>
        <w:t>, реестр недобросовестных поставщиков (подрядчиков, исполнителей) и тре</w:t>
      </w:r>
      <w:r w:rsidR="002147CF">
        <w:rPr>
          <w:rFonts w:ascii="Times New Roman" w:hAnsi="Times New Roman"/>
          <w:sz w:val="28"/>
          <w:szCs w:val="28"/>
        </w:rPr>
        <w:t>бования к участникам закупки. (1</w:t>
      </w:r>
      <w:r w:rsidR="00C07C26">
        <w:rPr>
          <w:rFonts w:ascii="Times New Roman" w:hAnsi="Times New Roman"/>
          <w:sz w:val="28"/>
          <w:szCs w:val="28"/>
        </w:rPr>
        <w:t xml:space="preserve"> час.)</w:t>
      </w:r>
    </w:p>
    <w:p w:rsidR="00180549" w:rsidRP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 xml:space="preserve">.3 </w:t>
      </w:r>
      <w:r w:rsidR="00C07C26">
        <w:rPr>
          <w:rFonts w:ascii="Times New Roman" w:hAnsi="Times New Roman"/>
          <w:sz w:val="28"/>
          <w:szCs w:val="28"/>
        </w:rPr>
        <w:t>Участие учреждений и предприятий уголовно-исполнительной системы в закупках</w:t>
      </w:r>
      <w:r w:rsidRPr="00180549">
        <w:rPr>
          <w:rFonts w:ascii="Times New Roman" w:hAnsi="Times New Roman"/>
          <w:sz w:val="28"/>
          <w:szCs w:val="28"/>
        </w:rPr>
        <w:t>.</w:t>
      </w:r>
      <w:r w:rsidR="00C07C26">
        <w:rPr>
          <w:rFonts w:ascii="Times New Roman" w:hAnsi="Times New Roman"/>
          <w:sz w:val="28"/>
          <w:szCs w:val="28"/>
        </w:rPr>
        <w:t xml:space="preserve"> Участие организаций инвалидов в закупках, участие субъектов малого предпринимательства, социально ориентированных некоммерч</w:t>
      </w:r>
      <w:r w:rsidR="005B3216">
        <w:rPr>
          <w:rFonts w:ascii="Times New Roman" w:hAnsi="Times New Roman"/>
          <w:sz w:val="28"/>
          <w:szCs w:val="28"/>
        </w:rPr>
        <w:t>еских организаций в закупках. (1</w:t>
      </w:r>
      <w:r w:rsidR="00C07C26">
        <w:rPr>
          <w:rFonts w:ascii="Times New Roman" w:hAnsi="Times New Roman"/>
          <w:sz w:val="28"/>
          <w:szCs w:val="28"/>
        </w:rPr>
        <w:t xml:space="preserve"> час.)</w:t>
      </w:r>
    </w:p>
    <w:p w:rsidR="00C07C26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>.4</w:t>
      </w:r>
      <w:r w:rsidRPr="00180549">
        <w:rPr>
          <w:rFonts w:ascii="Times New Roman" w:hAnsi="Times New Roman"/>
          <w:sz w:val="28"/>
          <w:szCs w:val="28"/>
        </w:rPr>
        <w:t xml:space="preserve"> </w:t>
      </w:r>
    </w:p>
    <w:p w:rsidR="00C07C26" w:rsidRDefault="00C07C26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Отмена определения поставщика (подрядчика, исполнителя). Изменение и отзыв заявок. Оценка заявок, окончательных предложений участников з</w:t>
      </w:r>
      <w:r w:rsidR="005B3216">
        <w:rPr>
          <w:rFonts w:ascii="Times New Roman" w:hAnsi="Times New Roman"/>
          <w:sz w:val="28"/>
          <w:szCs w:val="28"/>
        </w:rPr>
        <w:t>акупки и критерии этой оценки.(1</w:t>
      </w:r>
      <w:r>
        <w:rPr>
          <w:rFonts w:ascii="Times New Roman" w:hAnsi="Times New Roman"/>
          <w:sz w:val="28"/>
          <w:szCs w:val="28"/>
        </w:rPr>
        <w:t xml:space="preserve"> час.)</w:t>
      </w:r>
    </w:p>
    <w:p w:rsidR="00180549" w:rsidRP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>.5</w:t>
      </w:r>
      <w:r w:rsidR="00C07C26">
        <w:rPr>
          <w:rFonts w:ascii="Times New Roman" w:hAnsi="Times New Roman"/>
          <w:sz w:val="28"/>
          <w:szCs w:val="28"/>
        </w:rPr>
        <w:t xml:space="preserve"> Правила описания объекта закупки, составления технического задания на за</w:t>
      </w:r>
      <w:r w:rsidR="005B3216">
        <w:rPr>
          <w:rFonts w:ascii="Times New Roman" w:hAnsi="Times New Roman"/>
          <w:sz w:val="28"/>
          <w:szCs w:val="28"/>
        </w:rPr>
        <w:t>купку товаров, работ</w:t>
      </w:r>
      <w:proofErr w:type="gramStart"/>
      <w:r w:rsidR="005B32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B3216">
        <w:rPr>
          <w:rFonts w:ascii="Times New Roman" w:hAnsi="Times New Roman"/>
          <w:sz w:val="28"/>
          <w:szCs w:val="28"/>
        </w:rPr>
        <w:t xml:space="preserve"> услуг. (1</w:t>
      </w:r>
      <w:r w:rsidR="00C07C26">
        <w:rPr>
          <w:rFonts w:ascii="Times New Roman" w:hAnsi="Times New Roman"/>
          <w:sz w:val="28"/>
          <w:szCs w:val="28"/>
        </w:rPr>
        <w:t xml:space="preserve"> час.)</w:t>
      </w:r>
    </w:p>
    <w:p w:rsidR="00C07C26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  <w:r w:rsidRPr="00180549">
        <w:rPr>
          <w:rFonts w:ascii="Times New Roman" w:hAnsi="Times New Roman"/>
          <w:b/>
          <w:sz w:val="28"/>
          <w:szCs w:val="28"/>
        </w:rPr>
        <w:t>.6</w:t>
      </w:r>
      <w:r w:rsidRPr="00180549">
        <w:rPr>
          <w:rFonts w:ascii="Times New Roman" w:hAnsi="Times New Roman"/>
          <w:sz w:val="28"/>
          <w:szCs w:val="28"/>
        </w:rPr>
        <w:t xml:space="preserve"> </w:t>
      </w:r>
      <w:r w:rsidR="00C07C26">
        <w:rPr>
          <w:rFonts w:ascii="Times New Roman" w:hAnsi="Times New Roman"/>
          <w:sz w:val="28"/>
          <w:szCs w:val="28"/>
        </w:rPr>
        <w:t>Закупки у единственного поставщика (подрядчика, исполнителя): случаи закупки товаров, работ и услуг путем закупки у единственного поставщика (подрядчика, исполнителя), извещение об осуществлении закуп</w:t>
      </w:r>
      <w:r w:rsidR="007D5150">
        <w:rPr>
          <w:rFonts w:ascii="Times New Roman" w:hAnsi="Times New Roman"/>
          <w:sz w:val="28"/>
          <w:szCs w:val="28"/>
        </w:rPr>
        <w:t>ки у единственного поставщика (</w:t>
      </w:r>
      <w:r w:rsidR="00C07C26">
        <w:rPr>
          <w:rFonts w:ascii="Times New Roman" w:hAnsi="Times New Roman"/>
          <w:sz w:val="28"/>
          <w:szCs w:val="28"/>
        </w:rPr>
        <w:t>подрядчика, исполнителя), обоснование невозможности или нецелесообразности использования  иных способов определения поставщика (подрядчика, исполнителя), а также цены контракта и иных существенных условий контракта с единственным поставщиком (подрядчиком, исполнителем)</w:t>
      </w:r>
      <w:r w:rsidR="007D5150">
        <w:rPr>
          <w:rFonts w:ascii="Times New Roman" w:hAnsi="Times New Roman"/>
          <w:sz w:val="28"/>
          <w:szCs w:val="28"/>
        </w:rPr>
        <w:t>.(2 час.)</w:t>
      </w:r>
      <w:proofErr w:type="gramEnd"/>
    </w:p>
    <w:p w:rsidR="00180549" w:rsidRP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>.7</w:t>
      </w:r>
      <w:r w:rsidR="007D5150">
        <w:rPr>
          <w:rFonts w:ascii="Times New Roman" w:hAnsi="Times New Roman"/>
          <w:sz w:val="28"/>
          <w:szCs w:val="28"/>
        </w:rPr>
        <w:t xml:space="preserve"> Проведение запроса котировок: требования, предъявляемые к проведению запроса котировок, порядок проведения запроса котировок, порядок подачи заявки на участие в запросе котировок, рассмотрение и оценка заявки на участие в запросе котировок, последствия признания запроса котиро</w:t>
      </w:r>
      <w:r w:rsidR="005B3216">
        <w:rPr>
          <w:rFonts w:ascii="Times New Roman" w:hAnsi="Times New Roman"/>
          <w:sz w:val="28"/>
          <w:szCs w:val="28"/>
        </w:rPr>
        <w:t xml:space="preserve">вок </w:t>
      </w:r>
      <w:proofErr w:type="gramStart"/>
      <w:r w:rsidR="005B3216">
        <w:rPr>
          <w:rFonts w:ascii="Times New Roman" w:hAnsi="Times New Roman"/>
          <w:sz w:val="28"/>
          <w:szCs w:val="28"/>
        </w:rPr>
        <w:t>несостоявшимися</w:t>
      </w:r>
      <w:proofErr w:type="gramEnd"/>
      <w:r w:rsidR="005B3216">
        <w:rPr>
          <w:rFonts w:ascii="Times New Roman" w:hAnsi="Times New Roman"/>
          <w:sz w:val="28"/>
          <w:szCs w:val="28"/>
        </w:rPr>
        <w:t>. (1</w:t>
      </w:r>
      <w:r w:rsidR="007D5150">
        <w:rPr>
          <w:rFonts w:ascii="Times New Roman" w:hAnsi="Times New Roman"/>
          <w:sz w:val="28"/>
          <w:szCs w:val="28"/>
        </w:rPr>
        <w:t xml:space="preserve"> час.)</w:t>
      </w:r>
    </w:p>
    <w:p w:rsid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>.8</w:t>
      </w:r>
      <w:r w:rsidR="007D5150">
        <w:rPr>
          <w:rFonts w:ascii="Times New Roman" w:hAnsi="Times New Roman"/>
          <w:sz w:val="28"/>
          <w:szCs w:val="28"/>
        </w:rPr>
        <w:t xml:space="preserve"> Особенности проведения запроса котировок для оказания скорой специализированной медицинской помощи в экстренной или неотложной форме и нормального жизнеобеспечения граждан. Проведение запроса предложений</w:t>
      </w:r>
      <w:proofErr w:type="gramStart"/>
      <w:r w:rsidR="007D515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5150">
        <w:rPr>
          <w:rFonts w:ascii="Times New Roman" w:hAnsi="Times New Roman"/>
          <w:sz w:val="28"/>
          <w:szCs w:val="28"/>
        </w:rPr>
        <w:t xml:space="preserve"> извещение о проведении запроса предложений, документация о проведении запроса предложений, рассмотрение и оценка заявок на участие в запросе предложений и окончательных предложений, заключение контракта по результатам запроса предложений, последствия признания запроса предложений несостоявшимися. (2 час.)</w:t>
      </w:r>
    </w:p>
    <w:p w:rsidR="00634560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Тема 2</w:t>
      </w:r>
      <w:r w:rsidRPr="001805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9</w:t>
      </w:r>
      <w:r w:rsidRPr="00180549">
        <w:rPr>
          <w:rFonts w:ascii="Times New Roman" w:hAnsi="Times New Roman"/>
          <w:sz w:val="28"/>
          <w:szCs w:val="28"/>
        </w:rPr>
        <w:t xml:space="preserve"> </w:t>
      </w:r>
      <w:r w:rsidR="007D5150">
        <w:rPr>
          <w:rFonts w:ascii="Times New Roman" w:hAnsi="Times New Roman"/>
          <w:sz w:val="28"/>
          <w:szCs w:val="28"/>
        </w:rPr>
        <w:t>Аукцион в электронной форме (электронный аукцион)</w:t>
      </w:r>
      <w:r w:rsidR="000E46BD">
        <w:rPr>
          <w:rFonts w:ascii="Times New Roman" w:hAnsi="Times New Roman"/>
          <w:sz w:val="28"/>
          <w:szCs w:val="28"/>
        </w:rPr>
        <w:t>: особенности документооборота при проведении электронного аукциона, аккредитация участников электронного аукциона на электронной площадке, реестр участников электронного аукциона, получивших аккредитацию на электронной площадке, извещение о проведении электронного аукциона, содержание документации об электронном аукционе, порядок предоставления документации об электронном аукционе, разъяснений ее положений и внесение в нее изменений, порядок подачи заявок на участие в</w:t>
      </w:r>
      <w:proofErr w:type="gramEnd"/>
      <w:r w:rsidR="000E4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46BD">
        <w:rPr>
          <w:rFonts w:ascii="Times New Roman" w:hAnsi="Times New Roman"/>
          <w:sz w:val="28"/>
          <w:szCs w:val="28"/>
        </w:rPr>
        <w:t xml:space="preserve">электронном аукционе, порядок рассмотрения первых частей заявок на </w:t>
      </w:r>
      <w:r w:rsidR="000E46BD">
        <w:rPr>
          <w:rFonts w:ascii="Times New Roman" w:hAnsi="Times New Roman"/>
          <w:sz w:val="28"/>
          <w:szCs w:val="28"/>
        </w:rPr>
        <w:lastRenderedPageBreak/>
        <w:t>участие в электронном аукционе, порядок проведения электронного аукциона, порядок рассмотрения вторых частей заявок на участие в электронном аукционе, заключение контракта по результатам  электронного аукциона,</w:t>
      </w:r>
      <w:r w:rsidR="00634560">
        <w:rPr>
          <w:rFonts w:ascii="Times New Roman" w:hAnsi="Times New Roman"/>
          <w:sz w:val="28"/>
          <w:szCs w:val="28"/>
        </w:rPr>
        <w:t xml:space="preserve"> последствия признания электронного аукциона несостоявшимся. (2 час.)</w:t>
      </w:r>
      <w:proofErr w:type="gramEnd"/>
    </w:p>
    <w:p w:rsidR="00180549" w:rsidRDefault="000E46BD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0549">
        <w:rPr>
          <w:rFonts w:ascii="Times New Roman" w:hAnsi="Times New Roman"/>
          <w:b/>
          <w:sz w:val="28"/>
          <w:szCs w:val="28"/>
        </w:rPr>
        <w:t>Тема 2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180549">
        <w:rPr>
          <w:rFonts w:ascii="Times New Roman" w:hAnsi="Times New Roman"/>
          <w:b/>
          <w:sz w:val="28"/>
          <w:szCs w:val="28"/>
        </w:rPr>
        <w:t>10</w:t>
      </w:r>
      <w:r w:rsidR="00634560">
        <w:rPr>
          <w:rFonts w:ascii="Times New Roman" w:hAnsi="Times New Roman"/>
          <w:sz w:val="28"/>
          <w:szCs w:val="28"/>
        </w:rPr>
        <w:t xml:space="preserve"> Проведение открытого конкурса: извещение о проведении открытого конкурса, конкурсная документация, порядок подачи заявок на участие в открытом конкурсе, вскрытие конвертов с заявками на участие в открытом конкурсе и открытие доступа к поданным в  форме  электронных документов заявкам на участие в открытом конкурсе, рассмотрение и оценка заявок на участие в конкурсе, заключение контракта по результатам конкурса, последствия признания конкурса</w:t>
      </w:r>
      <w:proofErr w:type="gramEnd"/>
      <w:r w:rsidR="006345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4560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="00634560">
        <w:rPr>
          <w:rFonts w:ascii="Times New Roman" w:hAnsi="Times New Roman"/>
          <w:sz w:val="28"/>
          <w:szCs w:val="28"/>
        </w:rPr>
        <w:t>.(2 час.)</w:t>
      </w:r>
    </w:p>
    <w:p w:rsidR="005B3216" w:rsidRDefault="005B3216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</w:t>
      </w:r>
      <w:r w:rsidR="00291341">
        <w:rPr>
          <w:rFonts w:ascii="Times New Roman" w:hAnsi="Times New Roman"/>
          <w:sz w:val="28"/>
          <w:szCs w:val="28"/>
        </w:rPr>
        <w:t>тические занятия (деловые игры)</w:t>
      </w:r>
      <w:r w:rsidR="005A00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Порядок документального оформления и проведения закупки у единственного поставщика (подрядчика, исполнителя). Порядок документального оформления и проведения запроса котировок. Порядок документального оформления и проведения запроса предложений. Порядок документального оформления и проведения электронного аукциона. Порядок документального оформления и проведения открытого конкурса. (4 час.)</w:t>
      </w:r>
    </w:p>
    <w:p w:rsidR="00360789" w:rsidRDefault="0036078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зачет</w:t>
      </w:r>
    </w:p>
    <w:p w:rsidR="00180549" w:rsidRPr="00180549" w:rsidRDefault="00180549" w:rsidP="001805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0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Модуль 3</w:t>
      </w:r>
      <w:r w:rsidR="005B3216">
        <w:rPr>
          <w:rFonts w:ascii="Times New Roman" w:hAnsi="Times New Roman"/>
          <w:b/>
          <w:sz w:val="28"/>
          <w:szCs w:val="28"/>
        </w:rPr>
        <w:t xml:space="preserve"> Особенности осуществления отдельных видов закупок. Порядок заключения, исполнения, расторжения контрактов. Техническая поддержка и информационное сопровождение</w:t>
      </w:r>
      <w:r w:rsidR="00222FE8">
        <w:rPr>
          <w:rFonts w:ascii="Times New Roman" w:hAnsi="Times New Roman"/>
          <w:b/>
          <w:sz w:val="28"/>
          <w:szCs w:val="28"/>
        </w:rPr>
        <w:t xml:space="preserve"> закупок.</w:t>
      </w:r>
    </w:p>
    <w:p w:rsidR="00222FE8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222FE8">
        <w:rPr>
          <w:rFonts w:ascii="Times New Roman" w:hAnsi="Times New Roman"/>
          <w:b/>
          <w:sz w:val="28"/>
          <w:szCs w:val="28"/>
        </w:rPr>
        <w:t xml:space="preserve">.1 </w:t>
      </w:r>
      <w:r w:rsidR="00222FE8">
        <w:rPr>
          <w:rFonts w:ascii="Times New Roman" w:hAnsi="Times New Roman"/>
          <w:sz w:val="28"/>
          <w:szCs w:val="28"/>
        </w:rPr>
        <w:t xml:space="preserve">Особенности заключения </w:t>
      </w:r>
      <w:proofErr w:type="spellStart"/>
      <w:r w:rsidR="00222FE8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="00222FE8">
        <w:rPr>
          <w:rFonts w:ascii="Times New Roman" w:hAnsi="Times New Roman"/>
          <w:sz w:val="28"/>
          <w:szCs w:val="28"/>
        </w:rPr>
        <w:t xml:space="preserve"> контрактов. Особенности заключения государственных контрактов на оказание услуг связи для обеспечения обороны безопасности государства, правопорядка с единственным исполнителем. Особенности заключения государственных контрактов при осуществлении закупок и товаров, работ и услуг, включаемых в государственный оборонный заказ, и закупок материальных ценностей, поставляемых в государственный материальный резерв. </w:t>
      </w:r>
      <w:r w:rsidR="00222FE8">
        <w:rPr>
          <w:rFonts w:ascii="Times New Roman" w:hAnsi="Times New Roman"/>
          <w:sz w:val="28"/>
          <w:szCs w:val="28"/>
        </w:rPr>
        <w:lastRenderedPageBreak/>
        <w:t>Особенности осуществления закупок в соответствии с решением Правительства РФ. (2 час.)</w:t>
      </w:r>
    </w:p>
    <w:p w:rsidR="00222FE8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549">
        <w:rPr>
          <w:rFonts w:ascii="Times New Roman" w:hAnsi="Times New Roman"/>
          <w:b/>
          <w:sz w:val="28"/>
          <w:szCs w:val="28"/>
        </w:rPr>
        <w:t xml:space="preserve"> </w:t>
      </w:r>
      <w:r w:rsidR="002C7A17">
        <w:rPr>
          <w:rFonts w:ascii="Times New Roman" w:hAnsi="Times New Roman"/>
          <w:b/>
          <w:sz w:val="28"/>
          <w:szCs w:val="28"/>
        </w:rPr>
        <w:t>Тема 3</w:t>
      </w:r>
      <w:r w:rsidRPr="00180549">
        <w:rPr>
          <w:rFonts w:ascii="Times New Roman" w:hAnsi="Times New Roman"/>
          <w:b/>
          <w:sz w:val="28"/>
          <w:szCs w:val="28"/>
        </w:rPr>
        <w:t>.</w:t>
      </w:r>
      <w:r w:rsidR="00222FE8">
        <w:rPr>
          <w:rFonts w:ascii="Times New Roman" w:hAnsi="Times New Roman"/>
          <w:b/>
          <w:sz w:val="28"/>
          <w:szCs w:val="28"/>
        </w:rPr>
        <w:t xml:space="preserve">2 </w:t>
      </w:r>
      <w:r w:rsidR="00222FE8">
        <w:rPr>
          <w:rFonts w:ascii="Times New Roman" w:hAnsi="Times New Roman"/>
          <w:sz w:val="28"/>
          <w:szCs w:val="28"/>
        </w:rPr>
        <w:t xml:space="preserve">Контракт: содержание, порядок </w:t>
      </w:r>
      <w:proofErr w:type="spellStart"/>
      <w:r w:rsidR="00222FE8">
        <w:rPr>
          <w:rFonts w:ascii="Times New Roman" w:hAnsi="Times New Roman"/>
          <w:sz w:val="28"/>
          <w:szCs w:val="28"/>
        </w:rPr>
        <w:t>заключения</w:t>
      </w:r>
      <w:proofErr w:type="gramStart"/>
      <w:r w:rsidR="00222FE8">
        <w:rPr>
          <w:rFonts w:ascii="Times New Roman" w:hAnsi="Times New Roman"/>
          <w:sz w:val="28"/>
          <w:szCs w:val="28"/>
        </w:rPr>
        <w:t>,о</w:t>
      </w:r>
      <w:proofErr w:type="gramEnd"/>
      <w:r w:rsidR="00222FE8">
        <w:rPr>
          <w:rFonts w:ascii="Times New Roman" w:hAnsi="Times New Roman"/>
          <w:sz w:val="28"/>
          <w:szCs w:val="28"/>
        </w:rPr>
        <w:t>бязательные</w:t>
      </w:r>
      <w:proofErr w:type="spellEnd"/>
      <w:r w:rsidR="00222FE8">
        <w:rPr>
          <w:rFonts w:ascii="Times New Roman" w:hAnsi="Times New Roman"/>
          <w:sz w:val="28"/>
          <w:szCs w:val="28"/>
        </w:rPr>
        <w:t xml:space="preserve"> требования к составу реквизитов. Особенности исполнения контракта. Изменение, расторжение контракта. Обеспечение исполнения контракта. Банковское сопровождение контрактов. Реестр контра</w:t>
      </w:r>
      <w:r w:rsidR="00360789">
        <w:rPr>
          <w:rFonts w:ascii="Times New Roman" w:hAnsi="Times New Roman"/>
          <w:sz w:val="28"/>
          <w:szCs w:val="28"/>
        </w:rPr>
        <w:t>ктов, заключенных заказчиками.(5</w:t>
      </w:r>
      <w:r w:rsidR="00222FE8">
        <w:rPr>
          <w:rFonts w:ascii="Times New Roman" w:hAnsi="Times New Roman"/>
          <w:sz w:val="28"/>
          <w:szCs w:val="28"/>
        </w:rPr>
        <w:t xml:space="preserve"> час.)</w:t>
      </w:r>
    </w:p>
    <w:p w:rsidR="00222FE8" w:rsidRDefault="00222FE8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занятия: </w:t>
      </w:r>
      <w:r w:rsidR="00360789">
        <w:rPr>
          <w:rFonts w:ascii="Times New Roman" w:hAnsi="Times New Roman"/>
          <w:sz w:val="28"/>
          <w:szCs w:val="28"/>
        </w:rPr>
        <w:t>Порядок подготовки контракта на поставку товаров. Порядок подготовки контракта на выполнение работ. Порядок подготовки контракта на оказании  услуг. (2 час.)</w:t>
      </w:r>
    </w:p>
    <w:p w:rsidR="00360789" w:rsidRDefault="005A003F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контроль-зачет</w:t>
      </w:r>
    </w:p>
    <w:p w:rsidR="00180549" w:rsidRPr="00180549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360789">
        <w:rPr>
          <w:rFonts w:ascii="Times New Roman" w:hAnsi="Times New Roman"/>
          <w:b/>
          <w:sz w:val="28"/>
          <w:szCs w:val="28"/>
        </w:rPr>
        <w:t>3</w:t>
      </w:r>
      <w:r w:rsidR="00180549" w:rsidRPr="00180549">
        <w:rPr>
          <w:rFonts w:ascii="Times New Roman" w:hAnsi="Times New Roman"/>
          <w:sz w:val="28"/>
          <w:szCs w:val="28"/>
        </w:rPr>
        <w:t xml:space="preserve"> Организация рабочего места специалиста по закупкам. Нормативно-правовая база контрактной системы. Знакомство с официальным сайтом и работа на о</w:t>
      </w:r>
      <w:r w:rsidR="00180549">
        <w:rPr>
          <w:rFonts w:ascii="Times New Roman" w:hAnsi="Times New Roman"/>
          <w:sz w:val="28"/>
          <w:szCs w:val="28"/>
        </w:rPr>
        <w:t>фициальном сайте zakupki.gov.ru</w:t>
      </w:r>
      <w:r w:rsidR="00180549" w:rsidRPr="00180549">
        <w:rPr>
          <w:rFonts w:ascii="Times New Roman" w:hAnsi="Times New Roman"/>
          <w:sz w:val="28"/>
          <w:szCs w:val="28"/>
        </w:rPr>
        <w:t>.</w:t>
      </w:r>
      <w:r w:rsidR="00360789">
        <w:rPr>
          <w:rFonts w:ascii="Times New Roman" w:hAnsi="Times New Roman"/>
          <w:sz w:val="28"/>
          <w:szCs w:val="28"/>
        </w:rPr>
        <w:t>(1 час.)</w:t>
      </w:r>
    </w:p>
    <w:p w:rsidR="00180549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360789">
        <w:rPr>
          <w:rFonts w:ascii="Times New Roman" w:hAnsi="Times New Roman"/>
          <w:b/>
          <w:sz w:val="28"/>
          <w:szCs w:val="28"/>
        </w:rPr>
        <w:t>4</w:t>
      </w:r>
      <w:r w:rsidR="00180549" w:rsidRPr="00180549">
        <w:rPr>
          <w:rFonts w:ascii="Times New Roman" w:hAnsi="Times New Roman"/>
          <w:sz w:val="28"/>
          <w:szCs w:val="28"/>
        </w:rPr>
        <w:t xml:space="preserve"> Электронные площадки. Знакомство и работа с площадкой </w:t>
      </w:r>
      <w:proofErr w:type="spellStart"/>
      <w:r w:rsidR="00180549" w:rsidRPr="00180549">
        <w:rPr>
          <w:rFonts w:ascii="Times New Roman" w:hAnsi="Times New Roman"/>
          <w:sz w:val="28"/>
          <w:szCs w:val="28"/>
        </w:rPr>
        <w:t>RTS-tender</w:t>
      </w:r>
      <w:proofErr w:type="spellEnd"/>
      <w:r w:rsidR="00180549" w:rsidRPr="00180549">
        <w:rPr>
          <w:rFonts w:ascii="Times New Roman" w:hAnsi="Times New Roman"/>
          <w:sz w:val="28"/>
          <w:szCs w:val="28"/>
        </w:rPr>
        <w:t>. Планирование закупок. Составление плана-графика. Заполнение плана графика на официальном сайте.</w:t>
      </w:r>
      <w:r w:rsidR="00360789">
        <w:rPr>
          <w:rFonts w:ascii="Times New Roman" w:hAnsi="Times New Roman"/>
          <w:sz w:val="28"/>
          <w:szCs w:val="28"/>
        </w:rPr>
        <w:t xml:space="preserve"> (2 час.)</w:t>
      </w:r>
    </w:p>
    <w:p w:rsidR="00180549" w:rsidRPr="00180549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360789">
        <w:rPr>
          <w:rFonts w:ascii="Times New Roman" w:hAnsi="Times New Roman"/>
          <w:b/>
          <w:sz w:val="28"/>
          <w:szCs w:val="28"/>
        </w:rPr>
        <w:t>5</w:t>
      </w:r>
      <w:r w:rsidR="00180549" w:rsidRPr="00180549">
        <w:rPr>
          <w:rFonts w:ascii="Times New Roman" w:hAnsi="Times New Roman"/>
          <w:sz w:val="28"/>
          <w:szCs w:val="28"/>
        </w:rPr>
        <w:t xml:space="preserve"> Размещение и проведение закупок на  официальном сайте zakupki.gov.ru (часть 2).  Проведение Аукциона в электронной форме на торговой площадке </w:t>
      </w:r>
      <w:proofErr w:type="spellStart"/>
      <w:r w:rsidR="00180549" w:rsidRPr="00180549">
        <w:rPr>
          <w:rFonts w:ascii="Times New Roman" w:hAnsi="Times New Roman"/>
          <w:sz w:val="28"/>
          <w:szCs w:val="28"/>
        </w:rPr>
        <w:t>RTS-tender</w:t>
      </w:r>
      <w:proofErr w:type="spellEnd"/>
      <w:r w:rsidR="00180549" w:rsidRPr="00180549">
        <w:rPr>
          <w:rFonts w:ascii="Times New Roman" w:hAnsi="Times New Roman"/>
          <w:sz w:val="28"/>
          <w:szCs w:val="28"/>
        </w:rPr>
        <w:t>.</w:t>
      </w:r>
      <w:r w:rsidR="00360789">
        <w:rPr>
          <w:rFonts w:ascii="Times New Roman" w:hAnsi="Times New Roman"/>
          <w:sz w:val="28"/>
          <w:szCs w:val="28"/>
        </w:rPr>
        <w:t xml:space="preserve"> (2 час.)_</w:t>
      </w:r>
    </w:p>
    <w:p w:rsidR="00180549" w:rsidRPr="00180549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360789">
        <w:rPr>
          <w:rFonts w:ascii="Times New Roman" w:hAnsi="Times New Roman"/>
          <w:b/>
          <w:sz w:val="28"/>
          <w:szCs w:val="28"/>
        </w:rPr>
        <w:t>6</w:t>
      </w:r>
      <w:r w:rsidR="00180549" w:rsidRPr="00180549">
        <w:rPr>
          <w:rFonts w:ascii="Times New Roman" w:hAnsi="Times New Roman"/>
          <w:sz w:val="28"/>
          <w:szCs w:val="28"/>
        </w:rPr>
        <w:t xml:space="preserve"> Заключение</w:t>
      </w:r>
      <w:r w:rsidR="00360789">
        <w:rPr>
          <w:rFonts w:ascii="Times New Roman" w:hAnsi="Times New Roman"/>
          <w:sz w:val="28"/>
          <w:szCs w:val="28"/>
        </w:rPr>
        <w:t xml:space="preserve"> контрактов</w:t>
      </w:r>
      <w:r w:rsidR="00180549" w:rsidRPr="00180549">
        <w:rPr>
          <w:rFonts w:ascii="Times New Roman" w:hAnsi="Times New Roman"/>
          <w:sz w:val="28"/>
          <w:szCs w:val="28"/>
        </w:rPr>
        <w:t xml:space="preserve"> и работа с контрактами.</w:t>
      </w:r>
      <w:r w:rsidR="00360789">
        <w:rPr>
          <w:rFonts w:ascii="Times New Roman" w:hAnsi="Times New Roman"/>
          <w:sz w:val="28"/>
          <w:szCs w:val="28"/>
        </w:rPr>
        <w:t>(2 час.)</w:t>
      </w:r>
    </w:p>
    <w:p w:rsidR="00180549" w:rsidRDefault="002C7A17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180549" w:rsidRPr="00180549">
        <w:rPr>
          <w:rFonts w:ascii="Times New Roman" w:hAnsi="Times New Roman"/>
          <w:b/>
          <w:sz w:val="28"/>
          <w:szCs w:val="28"/>
        </w:rPr>
        <w:t>.</w:t>
      </w:r>
      <w:r w:rsidR="00360789">
        <w:rPr>
          <w:rFonts w:ascii="Times New Roman" w:hAnsi="Times New Roman"/>
          <w:b/>
          <w:sz w:val="28"/>
          <w:szCs w:val="28"/>
        </w:rPr>
        <w:t>7</w:t>
      </w:r>
      <w:r w:rsidR="00180549" w:rsidRPr="00180549">
        <w:rPr>
          <w:rFonts w:ascii="Times New Roman" w:hAnsi="Times New Roman"/>
          <w:sz w:val="28"/>
          <w:szCs w:val="28"/>
        </w:rPr>
        <w:t xml:space="preserve"> Отчетность Заказчика. Формирование отчетов на официальном сайте zakupki.gov.ru</w:t>
      </w:r>
      <w:r w:rsidR="00C5751D">
        <w:rPr>
          <w:rFonts w:ascii="Times New Roman" w:hAnsi="Times New Roman"/>
          <w:sz w:val="28"/>
          <w:szCs w:val="28"/>
        </w:rPr>
        <w:t>.</w:t>
      </w:r>
      <w:r w:rsidR="00360789">
        <w:rPr>
          <w:rFonts w:ascii="Times New Roman" w:hAnsi="Times New Roman"/>
          <w:sz w:val="28"/>
          <w:szCs w:val="28"/>
        </w:rPr>
        <w:t xml:space="preserve"> (2 час.)</w:t>
      </w:r>
    </w:p>
    <w:p w:rsidR="00360789" w:rsidRDefault="0033153E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контроль: Зачет</w:t>
      </w:r>
    </w:p>
    <w:p w:rsidR="00180549" w:rsidRDefault="0018054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0789" w:rsidRDefault="0036078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0789" w:rsidRDefault="0036078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0789" w:rsidRPr="00180549" w:rsidRDefault="00360789" w:rsidP="00180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7CDE" w:rsidRDefault="003D7CDE" w:rsidP="00FF64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лабораторных работ и практических (семинарских) занятий</w:t>
      </w:r>
    </w:p>
    <w:tbl>
      <w:tblPr>
        <w:tblStyle w:val="a4"/>
        <w:tblW w:w="0" w:type="auto"/>
        <w:jc w:val="center"/>
        <w:tblLook w:val="04A0"/>
      </w:tblPr>
      <w:tblGrid>
        <w:gridCol w:w="1908"/>
        <w:gridCol w:w="7541"/>
      </w:tblGrid>
      <w:tr w:rsidR="005A003F" w:rsidTr="005A003F">
        <w:trPr>
          <w:jc w:val="center"/>
        </w:trPr>
        <w:tc>
          <w:tcPr>
            <w:tcW w:w="1908" w:type="dxa"/>
          </w:tcPr>
          <w:p w:rsidR="005A003F" w:rsidRPr="008D4BB3" w:rsidRDefault="005A003F" w:rsidP="00F155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Номер темы</w:t>
            </w:r>
          </w:p>
        </w:tc>
        <w:tc>
          <w:tcPr>
            <w:tcW w:w="7541" w:type="dxa"/>
          </w:tcPr>
          <w:p w:rsidR="005A003F" w:rsidRDefault="005A003F" w:rsidP="00F155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практических (семинарских) занятий</w:t>
            </w:r>
          </w:p>
        </w:tc>
      </w:tr>
      <w:tr w:rsidR="005A003F" w:rsidTr="005A003F">
        <w:trPr>
          <w:jc w:val="center"/>
        </w:trPr>
        <w:tc>
          <w:tcPr>
            <w:tcW w:w="1908" w:type="dxa"/>
          </w:tcPr>
          <w:p w:rsidR="005A003F" w:rsidRDefault="005A003F" w:rsidP="00F155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7541" w:type="dxa"/>
          </w:tcPr>
          <w:p w:rsidR="005A003F" w:rsidRDefault="005A003F" w:rsidP="005A003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03F">
              <w:rPr>
                <w:rFonts w:ascii="Times New Roman" w:hAnsi="Times New Roman"/>
                <w:sz w:val="28"/>
                <w:szCs w:val="28"/>
              </w:rPr>
              <w:t>Порядок составления:</w:t>
            </w:r>
          </w:p>
          <w:p w:rsidR="005A003F" w:rsidRPr="005A003F" w:rsidRDefault="005A003F" w:rsidP="005A003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 закупок;</w:t>
            </w:r>
          </w:p>
          <w:p w:rsidR="005A003F" w:rsidRDefault="005A003F" w:rsidP="005A003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A003F">
              <w:rPr>
                <w:rFonts w:ascii="Times New Roman" w:hAnsi="Times New Roman"/>
                <w:sz w:val="28"/>
                <w:szCs w:val="28"/>
              </w:rPr>
              <w:t>ланов-графиков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закупок;</w:t>
            </w:r>
          </w:p>
          <w:p w:rsidR="005A003F" w:rsidRPr="00487775" w:rsidRDefault="005A003F" w:rsidP="0048777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установления начальной (максимальной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цены контракта, заключаемого с единственным поставщиком (подрядчиком, исполнителем.)</w:t>
            </w:r>
          </w:p>
        </w:tc>
      </w:tr>
      <w:tr w:rsidR="005A003F" w:rsidTr="005A003F">
        <w:trPr>
          <w:jc w:val="center"/>
        </w:trPr>
        <w:tc>
          <w:tcPr>
            <w:tcW w:w="1908" w:type="dxa"/>
          </w:tcPr>
          <w:p w:rsidR="005A003F" w:rsidRDefault="005A003F" w:rsidP="00F155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7541" w:type="dxa"/>
          </w:tcPr>
          <w:p w:rsidR="005A003F" w:rsidRPr="005A003F" w:rsidRDefault="005A003F" w:rsidP="005A003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3F">
              <w:rPr>
                <w:rFonts w:ascii="Times New Roman" w:hAnsi="Times New Roman"/>
                <w:sz w:val="28"/>
                <w:szCs w:val="28"/>
              </w:rPr>
              <w:t>Порядок документального оформления и проведения закупки у единственного поставщика (подрядчика, исполнителя).</w:t>
            </w:r>
            <w:r>
              <w:rPr>
                <w:rFonts w:ascii="Times New Roman" w:hAnsi="Times New Roman"/>
                <w:sz w:val="28"/>
                <w:szCs w:val="28"/>
              </w:rPr>
              <w:t>(1 час.)</w:t>
            </w:r>
          </w:p>
          <w:p w:rsidR="005A003F" w:rsidRPr="005A003F" w:rsidRDefault="005A003F" w:rsidP="005A003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3F">
              <w:rPr>
                <w:rFonts w:ascii="Times New Roman" w:hAnsi="Times New Roman"/>
                <w:sz w:val="28"/>
                <w:szCs w:val="28"/>
              </w:rPr>
              <w:t xml:space="preserve">Порядок документального оформления и проведения запроса котировок. </w:t>
            </w:r>
            <w:r>
              <w:rPr>
                <w:rFonts w:ascii="Times New Roman" w:hAnsi="Times New Roman"/>
                <w:sz w:val="28"/>
                <w:szCs w:val="28"/>
              </w:rPr>
              <w:t>(1 час.)</w:t>
            </w:r>
          </w:p>
          <w:p w:rsidR="005A003F" w:rsidRPr="005A003F" w:rsidRDefault="005A003F" w:rsidP="005A003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3F">
              <w:rPr>
                <w:rFonts w:ascii="Times New Roman" w:hAnsi="Times New Roman"/>
                <w:sz w:val="28"/>
                <w:szCs w:val="28"/>
              </w:rPr>
              <w:t xml:space="preserve">Порядок документального оформления и проведения запроса предложений. </w:t>
            </w:r>
            <w:r>
              <w:rPr>
                <w:rFonts w:ascii="Times New Roman" w:hAnsi="Times New Roman"/>
                <w:sz w:val="28"/>
                <w:szCs w:val="28"/>
              </w:rPr>
              <w:t>(1 час.)</w:t>
            </w:r>
          </w:p>
          <w:p w:rsidR="005A003F" w:rsidRPr="00487775" w:rsidRDefault="005A003F" w:rsidP="00487775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3F">
              <w:rPr>
                <w:rFonts w:ascii="Times New Roman" w:hAnsi="Times New Roman"/>
                <w:sz w:val="28"/>
                <w:szCs w:val="28"/>
              </w:rPr>
              <w:t>Порядок документального оформления и проведения электронного аукциона. Порядок документального оформления и проведе</w:t>
            </w:r>
            <w:r w:rsidR="00487775">
              <w:rPr>
                <w:rFonts w:ascii="Times New Roman" w:hAnsi="Times New Roman"/>
                <w:sz w:val="28"/>
                <w:szCs w:val="28"/>
              </w:rPr>
              <w:t>ния открытого конкурса. (</w:t>
            </w:r>
            <w:r>
              <w:rPr>
                <w:rFonts w:ascii="Times New Roman" w:hAnsi="Times New Roman"/>
                <w:sz w:val="28"/>
                <w:szCs w:val="28"/>
              </w:rPr>
              <w:t>1 час.)</w:t>
            </w:r>
          </w:p>
        </w:tc>
      </w:tr>
      <w:tr w:rsidR="00487775" w:rsidTr="005A003F">
        <w:trPr>
          <w:jc w:val="center"/>
        </w:trPr>
        <w:tc>
          <w:tcPr>
            <w:tcW w:w="1908" w:type="dxa"/>
          </w:tcPr>
          <w:p w:rsidR="00487775" w:rsidRDefault="00487775" w:rsidP="00F155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7541" w:type="dxa"/>
          </w:tcPr>
          <w:p w:rsidR="00487775" w:rsidRPr="00487775" w:rsidRDefault="00487775" w:rsidP="0048777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775">
              <w:rPr>
                <w:rFonts w:ascii="Times New Roman" w:hAnsi="Times New Roman"/>
                <w:sz w:val="28"/>
                <w:szCs w:val="28"/>
              </w:rPr>
              <w:t>Порядок 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контракта на поставку товаров;</w:t>
            </w:r>
          </w:p>
          <w:p w:rsidR="00487775" w:rsidRDefault="00487775" w:rsidP="0048777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775">
              <w:rPr>
                <w:rFonts w:ascii="Times New Roman" w:hAnsi="Times New Roman"/>
                <w:sz w:val="28"/>
                <w:szCs w:val="28"/>
              </w:rPr>
              <w:t xml:space="preserve"> Порядок 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контракта на выполнение работ;</w:t>
            </w:r>
          </w:p>
          <w:p w:rsidR="00487775" w:rsidRPr="00487775" w:rsidRDefault="00487775" w:rsidP="0048777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775">
              <w:rPr>
                <w:rFonts w:ascii="Times New Roman" w:hAnsi="Times New Roman"/>
                <w:sz w:val="28"/>
                <w:szCs w:val="28"/>
              </w:rPr>
              <w:t xml:space="preserve"> Порядок подготовки контракта на оказании  услуг. (2 час.)</w:t>
            </w:r>
          </w:p>
        </w:tc>
      </w:tr>
    </w:tbl>
    <w:p w:rsidR="004C2271" w:rsidRDefault="004C2271">
      <w:pPr>
        <w:rPr>
          <w:rFonts w:ascii="Times New Roman" w:hAnsi="Times New Roman"/>
          <w:b/>
          <w:sz w:val="28"/>
          <w:szCs w:val="28"/>
        </w:rPr>
      </w:pPr>
    </w:p>
    <w:p w:rsidR="00CD7FCC" w:rsidRDefault="00CD7FCC">
      <w:pPr>
        <w:rPr>
          <w:rFonts w:ascii="Times New Roman" w:hAnsi="Times New Roman"/>
          <w:b/>
          <w:sz w:val="28"/>
          <w:szCs w:val="28"/>
        </w:rPr>
      </w:pPr>
    </w:p>
    <w:p w:rsidR="00CD7FCC" w:rsidRDefault="00CD7FCC">
      <w:pPr>
        <w:rPr>
          <w:rFonts w:ascii="Times New Roman" w:hAnsi="Times New Roman"/>
          <w:b/>
          <w:sz w:val="28"/>
          <w:szCs w:val="28"/>
        </w:rPr>
      </w:pPr>
    </w:p>
    <w:p w:rsidR="00CD7FCC" w:rsidRDefault="00CD7FCC">
      <w:pPr>
        <w:rPr>
          <w:rFonts w:ascii="Times New Roman" w:hAnsi="Times New Roman"/>
          <w:b/>
          <w:sz w:val="28"/>
          <w:szCs w:val="28"/>
        </w:rPr>
      </w:pPr>
    </w:p>
    <w:p w:rsidR="00CD7FCC" w:rsidRDefault="00CD7FCC">
      <w:pPr>
        <w:rPr>
          <w:rFonts w:ascii="Times New Roman" w:hAnsi="Times New Roman"/>
          <w:b/>
          <w:sz w:val="28"/>
          <w:szCs w:val="28"/>
        </w:rPr>
      </w:pPr>
    </w:p>
    <w:p w:rsidR="009952D8" w:rsidRDefault="009952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6520"/>
        <w:gridCol w:w="2092"/>
      </w:tblGrid>
      <w:tr w:rsidR="009952D8" w:rsidTr="007B15C1">
        <w:tc>
          <w:tcPr>
            <w:tcW w:w="959" w:type="dxa"/>
          </w:tcPr>
          <w:p w:rsidR="009952D8" w:rsidRDefault="00995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9952D8" w:rsidRDefault="00995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СРС</w:t>
            </w:r>
          </w:p>
        </w:tc>
        <w:tc>
          <w:tcPr>
            <w:tcW w:w="2092" w:type="dxa"/>
          </w:tcPr>
          <w:p w:rsidR="009952D8" w:rsidRDefault="009952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Трудоемкость</w:t>
            </w:r>
          </w:p>
        </w:tc>
      </w:tr>
      <w:tr w:rsidR="009952D8" w:rsidTr="007B15C1">
        <w:tc>
          <w:tcPr>
            <w:tcW w:w="959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 w:rsidRPr="007B15C1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словаря терминов, используемых в федеральном законе 44-ФЗ</w:t>
            </w:r>
          </w:p>
        </w:tc>
        <w:tc>
          <w:tcPr>
            <w:tcW w:w="2092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9952D8" w:rsidTr="007B15C1">
        <w:tc>
          <w:tcPr>
            <w:tcW w:w="959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 w:rsidRPr="007B15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 w:rsidRPr="007B15C1">
              <w:rPr>
                <w:rFonts w:ascii="Times New Roman" w:hAnsi="Times New Roman"/>
                <w:sz w:val="28"/>
                <w:szCs w:val="28"/>
              </w:rPr>
              <w:t>Изучение дополнительных нормативных документов с использованием системы Консультант +. Составление списка данных документов.</w:t>
            </w:r>
          </w:p>
        </w:tc>
        <w:tc>
          <w:tcPr>
            <w:tcW w:w="2092" w:type="dxa"/>
          </w:tcPr>
          <w:p w:rsidR="009952D8" w:rsidRPr="007B15C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15C1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</w:tr>
      <w:tr w:rsidR="009952D8" w:rsidTr="007B15C1">
        <w:tc>
          <w:tcPr>
            <w:tcW w:w="959" w:type="dxa"/>
          </w:tcPr>
          <w:p w:rsidR="009952D8" w:rsidRPr="007B15C1" w:rsidRDefault="007B15C1">
            <w:pPr>
              <w:rPr>
                <w:rFonts w:ascii="Times New Roman" w:hAnsi="Times New Roman"/>
                <w:sz w:val="28"/>
                <w:szCs w:val="28"/>
              </w:rPr>
            </w:pPr>
            <w:r w:rsidRPr="007B15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9952D8" w:rsidRPr="007B15C1" w:rsidRDefault="00CB2629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закупки, плана-графика в структурированном виде.  Обоснование начальной  (максимальной) цены контракта.</w:t>
            </w:r>
          </w:p>
        </w:tc>
        <w:tc>
          <w:tcPr>
            <w:tcW w:w="2092" w:type="dxa"/>
          </w:tcPr>
          <w:p w:rsidR="009952D8" w:rsidRPr="007B15C1" w:rsidRDefault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CB2629" w:rsidTr="007B15C1">
        <w:tc>
          <w:tcPr>
            <w:tcW w:w="959" w:type="dxa"/>
          </w:tcPr>
          <w:p w:rsidR="00CB2629" w:rsidRPr="007B15C1" w:rsidRDefault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CB2629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практики ФАС.</w:t>
            </w:r>
          </w:p>
        </w:tc>
        <w:tc>
          <w:tcPr>
            <w:tcW w:w="2092" w:type="dxa"/>
          </w:tcPr>
          <w:p w:rsidR="00CB2629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объекта закупки.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технического задания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запросов предложений в организации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контракта на поставку товаров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контракта на выполнение работ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контракта на оказание услуг</w:t>
            </w:r>
          </w:p>
        </w:tc>
        <w:tc>
          <w:tcPr>
            <w:tcW w:w="2092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час.</w:t>
            </w:r>
          </w:p>
        </w:tc>
      </w:tr>
      <w:tr w:rsidR="00291341" w:rsidTr="007B15C1">
        <w:tc>
          <w:tcPr>
            <w:tcW w:w="959" w:type="dxa"/>
          </w:tcPr>
          <w:p w:rsidR="00291341" w:rsidRDefault="00291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291341" w:rsidRDefault="00291341" w:rsidP="00CB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сайтом РТС-тендер</w:t>
            </w:r>
          </w:p>
        </w:tc>
        <w:tc>
          <w:tcPr>
            <w:tcW w:w="2092" w:type="dxa"/>
          </w:tcPr>
          <w:p w:rsidR="00291341" w:rsidRPr="00291341" w:rsidRDefault="00291341" w:rsidP="002913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91341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</w:tbl>
    <w:p w:rsidR="009952D8" w:rsidRDefault="009952D8">
      <w:pPr>
        <w:rPr>
          <w:rFonts w:ascii="Times New Roman" w:hAnsi="Times New Roman"/>
          <w:b/>
          <w:sz w:val="28"/>
          <w:szCs w:val="28"/>
        </w:rPr>
      </w:pPr>
    </w:p>
    <w:p w:rsidR="00291341" w:rsidRDefault="00291341" w:rsidP="002913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291341">
        <w:rPr>
          <w:rFonts w:ascii="Times New Roman" w:hAnsi="Times New Roman"/>
          <w:b/>
          <w:sz w:val="28"/>
          <w:szCs w:val="28"/>
        </w:rPr>
        <w:t xml:space="preserve">Условия реализации программы </w:t>
      </w:r>
    </w:p>
    <w:p w:rsidR="004046A3" w:rsidRDefault="004046A3" w:rsidP="00404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2B5F5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2B5F5B">
        <w:rPr>
          <w:rFonts w:ascii="Times New Roman" w:hAnsi="Times New Roman"/>
          <w:sz w:val="28"/>
          <w:szCs w:val="28"/>
        </w:rPr>
        <w:t>Образовательная организация должна располагать материально-технической базой, обеспечивающей проведение всех видов занятий и соответствующей действующим санитарным и противопожарным нормам и правилам.</w:t>
      </w:r>
    </w:p>
    <w:p w:rsidR="004046A3" w:rsidRDefault="004046A3" w:rsidP="00404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 необходимый для реализации программы перечень материально-технического обеспечения включает в себя:</w:t>
      </w:r>
    </w:p>
    <w:p w:rsidR="004046A3" w:rsidRDefault="004046A3" w:rsidP="004046A3">
      <w:pPr>
        <w:shd w:val="clear" w:color="auto" w:fill="FFFFFF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к</w:t>
      </w:r>
      <w:r w:rsidRPr="002B5F5B">
        <w:rPr>
          <w:rFonts w:ascii="Times New Roman" w:hAnsi="Times New Roman"/>
          <w:color w:val="000000"/>
          <w:spacing w:val="-2"/>
          <w:sz w:val="28"/>
          <w:szCs w:val="28"/>
        </w:rPr>
        <w:t xml:space="preserve">абинет лаборатории технологий </w:t>
      </w:r>
      <w:r w:rsidRPr="00752F98">
        <w:rPr>
          <w:rFonts w:ascii="Times New Roman" w:hAnsi="Times New Roman"/>
          <w:color w:val="000000"/>
          <w:spacing w:val="-2"/>
          <w:sz w:val="28"/>
          <w:szCs w:val="28"/>
        </w:rPr>
        <w:t>управления (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стандартное</w:t>
      </w:r>
      <w:proofErr w:type="gramEnd"/>
      <w:r w:rsidRPr="00752F98">
        <w:rPr>
          <w:rFonts w:ascii="Times New Roman" w:hAnsi="Times New Roman"/>
          <w:color w:val="000000"/>
          <w:spacing w:val="-2"/>
          <w:sz w:val="28"/>
          <w:szCs w:val="28"/>
        </w:rPr>
        <w:t>+ ПК, экран с видеопроектором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4046A3" w:rsidRDefault="004046A3" w:rsidP="004046A3">
      <w:pPr>
        <w:rPr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 к</w:t>
      </w:r>
      <w:r w:rsidRPr="00752F98">
        <w:rPr>
          <w:rFonts w:ascii="Times New Roman" w:hAnsi="Times New Roman"/>
          <w:color w:val="000000"/>
          <w:spacing w:val="-2"/>
          <w:sz w:val="28"/>
          <w:szCs w:val="28"/>
        </w:rPr>
        <w:t>омпьютерный класс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стандартное</w:t>
      </w:r>
      <w:proofErr w:type="gramEnd"/>
      <w:r w:rsidRPr="00752F98">
        <w:rPr>
          <w:rFonts w:ascii="Times New Roman" w:hAnsi="Times New Roman"/>
          <w:color w:val="000000"/>
          <w:spacing w:val="-2"/>
          <w:sz w:val="28"/>
          <w:szCs w:val="28"/>
        </w:rPr>
        <w:t xml:space="preserve"> + ПК; принтер; переносной экран с видеопроектором</w:t>
      </w:r>
      <w:r>
        <w:rPr>
          <w:color w:val="000000"/>
          <w:spacing w:val="-2"/>
        </w:rPr>
        <w:t>);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з</w:t>
      </w:r>
      <w:r w:rsidRPr="00752F98">
        <w:rPr>
          <w:rFonts w:ascii="Times New Roman" w:hAnsi="Times New Roman"/>
          <w:color w:val="000000"/>
          <w:spacing w:val="-2"/>
          <w:sz w:val="28"/>
          <w:szCs w:val="28"/>
        </w:rPr>
        <w:t>ал деловых коммуникаций (стандартное* + специализированное оборудование)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-кабинет множительной техники;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собственную библиотеку.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Образовательная организация должна обеспечить каждого обучающегося во время самостоятельной подготовки рабочим местом в компьютерном классе с выходом в Интернет.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4046A3" w:rsidRDefault="004046A3" w:rsidP="004046A3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Используемая для реализации программа общая площадь помещений должна составлять не менее 10 кв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етров на одного обучающегося.</w:t>
      </w:r>
    </w:p>
    <w:p w:rsidR="004046A3" w:rsidRPr="00291341" w:rsidRDefault="004046A3" w:rsidP="00291341">
      <w:pPr>
        <w:rPr>
          <w:rFonts w:ascii="Times New Roman" w:hAnsi="Times New Roman"/>
          <w:b/>
          <w:sz w:val="28"/>
          <w:szCs w:val="28"/>
        </w:rPr>
      </w:pPr>
    </w:p>
    <w:p w:rsidR="00291341" w:rsidRDefault="004046A3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proofErr w:type="gramStart"/>
      <w:r w:rsidR="00826E91">
        <w:rPr>
          <w:rFonts w:ascii="Times New Roman" w:hAnsi="Times New Roman"/>
          <w:b/>
          <w:sz w:val="28"/>
          <w:szCs w:val="28"/>
        </w:rPr>
        <w:t xml:space="preserve"> </w:t>
      </w:r>
      <w:r w:rsidR="003F07BF">
        <w:rPr>
          <w:rFonts w:ascii="Times New Roman" w:hAnsi="Times New Roman"/>
          <w:b/>
          <w:sz w:val="28"/>
          <w:szCs w:val="28"/>
        </w:rPr>
        <w:t xml:space="preserve"> </w:t>
      </w:r>
      <w:r w:rsidR="003F07BF" w:rsidRPr="003F07BF">
        <w:rPr>
          <w:rFonts w:ascii="Times New Roman" w:hAnsi="Times New Roman"/>
          <w:sz w:val="28"/>
          <w:szCs w:val="28"/>
        </w:rPr>
        <w:t>К</w:t>
      </w:r>
      <w:proofErr w:type="gramEnd"/>
      <w:r w:rsidR="003F07BF" w:rsidRPr="003F07BF">
        <w:rPr>
          <w:rFonts w:ascii="Times New Roman" w:hAnsi="Times New Roman"/>
          <w:sz w:val="28"/>
          <w:szCs w:val="28"/>
        </w:rPr>
        <w:t>аждый обучающийся в течение всего периода обучения должен быть обеспечен неограниченным доступом к электронно-библиотечным системам, содержащим издания основной  и дополнительной литературы</w:t>
      </w:r>
      <w:r w:rsidR="003F07BF">
        <w:rPr>
          <w:rFonts w:ascii="Times New Roman" w:hAnsi="Times New Roman"/>
          <w:sz w:val="28"/>
          <w:szCs w:val="28"/>
        </w:rPr>
        <w:t>.</w:t>
      </w:r>
    </w:p>
    <w:p w:rsidR="003F07BF" w:rsidRDefault="003F07BF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Электронно- библиотечная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  должна обеспечивать возможность индивидуального доступа к сети Интернет.</w:t>
      </w:r>
    </w:p>
    <w:p w:rsidR="003F07BF" w:rsidRPr="003F07BF" w:rsidRDefault="003F07BF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7BF">
        <w:rPr>
          <w:rFonts w:ascii="Times New Roman" w:hAnsi="Times New Roman"/>
          <w:sz w:val="28"/>
          <w:szCs w:val="28"/>
        </w:rPr>
        <w:t>Обучающимся должен  быть обеспечен доступ к современным профессиональным базам данных и информационным справочным системам.</w:t>
      </w:r>
    </w:p>
    <w:p w:rsidR="003F07BF" w:rsidRDefault="003F07BF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</w:t>
      </w:r>
      <w:r w:rsidR="002B5F5B">
        <w:rPr>
          <w:rFonts w:ascii="Times New Roman" w:hAnsi="Times New Roman"/>
          <w:sz w:val="28"/>
          <w:szCs w:val="28"/>
        </w:rPr>
        <w:t>.</w:t>
      </w:r>
    </w:p>
    <w:p w:rsidR="004046A3" w:rsidRDefault="004046A3" w:rsidP="00826E91">
      <w:pPr>
        <w:rPr>
          <w:rFonts w:ascii="Times New Roman" w:hAnsi="Times New Roman"/>
          <w:b/>
          <w:sz w:val="28"/>
          <w:szCs w:val="28"/>
        </w:rPr>
      </w:pPr>
      <w:r w:rsidRPr="004046A3">
        <w:rPr>
          <w:rFonts w:ascii="Times New Roman" w:hAnsi="Times New Roman"/>
          <w:b/>
          <w:sz w:val="28"/>
          <w:szCs w:val="28"/>
        </w:rPr>
        <w:t>4. Оценка качества освоения пр</w:t>
      </w:r>
      <w:r>
        <w:rPr>
          <w:rFonts w:ascii="Times New Roman" w:hAnsi="Times New Roman"/>
          <w:b/>
          <w:sz w:val="28"/>
          <w:szCs w:val="28"/>
        </w:rPr>
        <w:t>о</w:t>
      </w:r>
      <w:r w:rsidRPr="004046A3">
        <w:rPr>
          <w:rFonts w:ascii="Times New Roman" w:hAnsi="Times New Roman"/>
          <w:b/>
          <w:sz w:val="28"/>
          <w:szCs w:val="28"/>
        </w:rPr>
        <w:t xml:space="preserve">граммы </w:t>
      </w:r>
    </w:p>
    <w:p w:rsidR="004046A3" w:rsidRDefault="004046A3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>
        <w:rPr>
          <w:rFonts w:ascii="Times New Roman" w:hAnsi="Times New Roman"/>
          <w:sz w:val="28"/>
          <w:szCs w:val="28"/>
        </w:rPr>
        <w:t>Ответственность за обеспечение качества подготовки обучающихся при реализации программы и получения требуемых результатов несет образовательная организация.</w:t>
      </w:r>
    </w:p>
    <w:p w:rsidR="004046A3" w:rsidRDefault="004046A3" w:rsidP="00826E91">
      <w:pPr>
        <w:rPr>
          <w:rFonts w:ascii="Times New Roman" w:hAnsi="Times New Roman"/>
          <w:sz w:val="28"/>
          <w:szCs w:val="28"/>
        </w:rPr>
      </w:pPr>
      <w:r w:rsidRPr="004046A3">
        <w:rPr>
          <w:rFonts w:ascii="Times New Roman" w:hAnsi="Times New Roman"/>
          <w:b/>
          <w:sz w:val="28"/>
          <w:szCs w:val="28"/>
        </w:rPr>
        <w:t>4.2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46A3">
        <w:rPr>
          <w:rFonts w:ascii="Times New Roman" w:hAnsi="Times New Roman"/>
          <w:sz w:val="28"/>
          <w:szCs w:val="28"/>
        </w:rPr>
        <w:t>Оценка качества освоения программ</w:t>
      </w:r>
      <w:r w:rsidR="00376736">
        <w:rPr>
          <w:rFonts w:ascii="Times New Roman" w:hAnsi="Times New Roman"/>
          <w:sz w:val="28"/>
          <w:szCs w:val="28"/>
        </w:rPr>
        <w:t xml:space="preserve">ы </w:t>
      </w:r>
      <w:proofErr w:type="gramStart"/>
      <w:r w:rsidR="0037673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76736">
        <w:rPr>
          <w:rFonts w:ascii="Times New Roman" w:hAnsi="Times New Roman"/>
          <w:sz w:val="28"/>
          <w:szCs w:val="28"/>
        </w:rPr>
        <w:t xml:space="preserve"> включает текущий контроль успеваемости  (зачет по пройденному модулю) и итоговую аттестацию:</w:t>
      </w:r>
      <w:r>
        <w:rPr>
          <w:rFonts w:ascii="Times New Roman" w:hAnsi="Times New Roman"/>
          <w:sz w:val="28"/>
          <w:szCs w:val="28"/>
        </w:rPr>
        <w:t xml:space="preserve"> </w:t>
      </w:r>
      <w:r w:rsidR="00876760">
        <w:rPr>
          <w:rFonts w:ascii="Times New Roman" w:hAnsi="Times New Roman"/>
          <w:sz w:val="28"/>
          <w:szCs w:val="28"/>
        </w:rPr>
        <w:t>зачет</w:t>
      </w:r>
      <w:r w:rsidR="00376736">
        <w:rPr>
          <w:rFonts w:ascii="Times New Roman" w:hAnsi="Times New Roman"/>
          <w:sz w:val="28"/>
          <w:szCs w:val="28"/>
        </w:rPr>
        <w:t>.</w:t>
      </w:r>
    </w:p>
    <w:p w:rsidR="00376736" w:rsidRDefault="00376736" w:rsidP="00826E91">
      <w:pPr>
        <w:rPr>
          <w:rFonts w:ascii="Times New Roman" w:hAnsi="Times New Roman"/>
          <w:sz w:val="28"/>
          <w:szCs w:val="28"/>
        </w:rPr>
      </w:pPr>
      <w:r w:rsidRPr="00376736"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Фонд оценочных средств:</w:t>
      </w:r>
    </w:p>
    <w:p w:rsidR="00376736" w:rsidRDefault="00376736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</w:t>
      </w:r>
      <w:r w:rsidR="006A0729">
        <w:rPr>
          <w:rFonts w:ascii="Times New Roman" w:hAnsi="Times New Roman"/>
          <w:sz w:val="28"/>
          <w:szCs w:val="28"/>
        </w:rPr>
        <w:t>ы к зачету</w:t>
      </w:r>
    </w:p>
    <w:p w:rsidR="006A0729" w:rsidRDefault="006A0729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1: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Сфера применения настоящего Федерального закона.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</w:t>
      </w:r>
    </w:p>
    <w:p w:rsid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понятия, используемые в настоящем Федеральном законе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контрактной системы в сфере закупок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Организация электронного документооборота в контрактной системе в сфере закупок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sz w:val="28"/>
          <w:szCs w:val="28"/>
          <w:lang w:eastAsia="ru-RU"/>
        </w:rPr>
        <w:t>Принципы контрактной системы в сфере закупок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Включаются ли согласно </w:t>
      </w:r>
      <w:hyperlink r:id="rId7" w:history="1">
        <w:r w:rsidRPr="00431EF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Закону</w:t>
        </w:r>
      </w:hyperlink>
      <w:r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44-ФЗ закупки у единственного поставщика на сумму до 100 и 400 тыс. руб. в план-график и в совокупный годовой объем закупок при расчете процентов?</w:t>
      </w:r>
    </w:p>
    <w:p w:rsidR="00431EFD" w:rsidRPr="00431EFD" w:rsidRDefault="00431EFD" w:rsidP="00431EF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составить план закупок</w:t>
      </w:r>
      <w:proofErr w:type="gramStart"/>
      <w:r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если у бюджетного учреждения все закупки укладываются в лимит до 100 тыс.?</w:t>
      </w:r>
    </w:p>
    <w:p w:rsidR="00431EFD" w:rsidRDefault="00017EE3" w:rsidP="00431EF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>.Какие виды закупок бюджетное учреждение может осуществлять по 44-ФЗ?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Что подразумевается под НМЦК в </w:t>
      </w:r>
      <w:hyperlink r:id="rId8" w:history="1">
        <w:r w:rsidRPr="00017EE3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Законе</w:t>
        </w:r>
      </w:hyperlink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44-ФЗ? Какую цену должен указывать заказчик при объявлении торгов? В чем разница между начальной и максимальной ценой контракта?</w:t>
      </w: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11. Можно ли будет использовать для определения начальной (максимальной) цены контракта данные из Интернета, например с официальных сайтов компаний, реализующих необходимый товар?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Должны ли мы будем для определения начальной (максимальной) цены контракта при закупке у единственного поставщика собирать предложения не менее чем от трех поставщиков?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13. Если государственный (муниципальный) заказчик заключает договор подряда с физическим лицом, необходимо ли обосновать цену контракта?</w:t>
      </w: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14. Нужно ли обосновывать цену государственных (муниципальных) контрактов на сумму до 100 тыс. руб. и до 400 тыс. руб.?</w:t>
      </w: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3" w:rsidRDefault="00017EE3" w:rsidP="00431EF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1EFD" w:rsidRPr="00431EFD" w:rsidRDefault="00431EFD" w:rsidP="00431EF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1EFD">
        <w:rPr>
          <w:rFonts w:ascii="Times New Roman" w:hAnsi="Times New Roman"/>
          <w:sz w:val="28"/>
          <w:szCs w:val="28"/>
        </w:rPr>
        <w:t xml:space="preserve"> </w:t>
      </w:r>
    </w:p>
    <w:p w:rsidR="006A0729" w:rsidRDefault="003E5EEE" w:rsidP="00826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2:</w:t>
      </w:r>
    </w:p>
    <w:p w:rsid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>1.Если осуществляются закупки до 100 тыс. руб., следует заключать контракт или обычный договор?</w:t>
      </w:r>
    </w:p>
    <w:p w:rsid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3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Подпадает ли заключение гражданско-правового договора по аренде имущества под действие 44-ФЗ? </w:t>
      </w:r>
    </w:p>
    <w:p w:rsidR="003E5EEE" w:rsidRP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Pr="003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Какой способ закупки следует применять для заключения договора аренды по правилам </w:t>
      </w:r>
      <w:hyperlink r:id="rId9" w:history="1">
        <w:r w:rsidRPr="003E5EEE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Закона</w:t>
        </w:r>
      </w:hyperlink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44-ФЗ?</w:t>
      </w:r>
    </w:p>
    <w:p w:rsid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Нормам</w:t>
      </w:r>
      <w:proofErr w:type="gramEnd"/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какого закона должны соответствовать закупки государственных казенных учреждений?</w:t>
      </w:r>
    </w:p>
    <w:p w:rsid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 размещается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заключении и исполнении контракта?</w:t>
      </w:r>
    </w:p>
    <w:p w:rsidR="003E5EEE" w:rsidRP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3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Какие положения обязаны соблюдать автономные учреждения в соответствии с законом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44-ФЗ?</w:t>
      </w:r>
    </w:p>
    <w:p w:rsid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E5E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5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должны осуществлять свои закупки унитарные предприятия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431EFD" w:rsidRDefault="003E5EEE" w:rsidP="0043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="00431EFD" w:rsidRPr="00431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31EFD"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ли плата за обучение (в рамках муниципального задания) учащихся в детской школе иску</w:t>
      </w:r>
      <w:proofErr w:type="gramStart"/>
      <w:r w:rsidR="00431EFD"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>сств ср</w:t>
      </w:r>
      <w:proofErr w:type="gramEnd"/>
      <w:r w:rsidR="00431EFD"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едствами от иной приносящей доход деятельности бюджетного учреждения в контексте </w:t>
      </w:r>
      <w:hyperlink r:id="rId10" w:history="1">
        <w:r w:rsidR="00431EFD" w:rsidRPr="00431EF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ст. 15</w:t>
        </w:r>
      </w:hyperlink>
      <w:r w:rsidR="00431EFD" w:rsidRPr="00431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N 44-ФЗ?</w:t>
      </w: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017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в 2014 году будет создан уполномоченный орган для нескольких муниципальных бюджетных учреждений, должен ли он брать на себя такие функции, как составление планов-графиков и заключение контрактов?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Вправе ли, согласно </w:t>
      </w:r>
      <w:hyperlink r:id="rId11" w:history="1">
        <w:r w:rsidRPr="00017EE3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Закону</w:t>
        </w:r>
      </w:hyperlink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44-ФЗ, заказчик - бюджетное учреждение самостоятельно осуществлять полномочия на определение поставщиков (подрядчиков, исполнителей), планирование закупок, составление планов-графиков, заключение контрактов? 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</w:t>
      </w: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 ли наличие решения федерального органа исполнительной власти об осуществлении заказчиком указанных полномочий?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12. Как будут предоставляться преференции учреждениям системы исполнения наказаний? Будет ли специальный порядок, установленный Правительством РФ?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13. Как будет производиться расчет процента закупок у субъектов малого предпринимательства: только по номенклатуре товаров, закупаемых у СМП, или от общей номенклатуры товаров, работ, услуг?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 Какими документами участник закупки должен подтвердить свое право на получение преимуществ согласно </w:t>
      </w:r>
      <w:hyperlink r:id="rId12" w:history="1">
        <w:r w:rsidRPr="00017EE3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ст. 30</w:t>
        </w:r>
      </w:hyperlink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N 44-ФЗ?</w:t>
      </w:r>
    </w:p>
    <w:p w:rsid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15. Что означает "правомочность уча</w:t>
      </w:r>
      <w:r w:rsid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стника закупки"</w:t>
      </w:r>
      <w:r w:rsidRPr="00017EE3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C31E1D" w:rsidRDefault="00C31E1D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Модуль 3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Как проверить отсутствие судимости, дисквалификации?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</w:t>
      </w: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ожет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 заказчик</w:t>
      </w: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предъявлять любые дополнительные требования к участникам закупки (наличие специалистов, опыта работы и т.д.)?</w:t>
      </w:r>
      <w:r w:rsidRPr="00C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Какими документами участник закупки сможет подтвердить свою добросовестность при демпинге согласно </w:t>
      </w:r>
      <w:hyperlink r:id="rId13" w:history="1">
        <w:r w:rsidRPr="00C31E1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ст. 37</w:t>
        </w:r>
      </w:hyperlink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N 44-ФЗ?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какой срок заказчик обязан уведомить участника закупки об отказе от принятия предоставленной им банковской гарантии: в срок, предусмотренный </w:t>
      </w:r>
      <w:hyperlink r:id="rId14" w:history="1">
        <w:r w:rsidRPr="00C31E1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ГК</w:t>
        </w:r>
      </w:hyperlink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РФ; в срок, установленный в документации о закупке; или в течение 3 рабочих дней сразу дать ответ?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Нужен ли контрактный управляющий в казенном учреждении?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При каком объеме финансирования заказчик обязан создать контрактную службу?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Должен ли заказчик утвердить положение о контрактной службе? </w:t>
      </w:r>
    </w:p>
    <w:p w:rsidR="00017EE3" w:rsidRPr="00C31E1D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Какова ответственность работников контрактной службы, контрактного управляющего согласно </w:t>
      </w:r>
      <w:hyperlink r:id="rId15" w:history="1">
        <w:r w:rsidRPr="00C31E1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КоАП</w:t>
        </w:r>
      </w:hyperlink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РФ?</w:t>
      </w:r>
    </w:p>
    <w:p w:rsidR="00017EE3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Сколько может быть контрактных управляющих в одной организации? 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Можно ли привлечь контрактного управляющего со стороны, заключив с ним договор гражданско-правового характера?</w:t>
      </w:r>
    </w:p>
    <w:p w:rsidR="00C31E1D" w:rsidRPr="00C31E1D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1D">
        <w:rPr>
          <w:rFonts w:ascii="Times New Roman" w:eastAsia="Times New Roman" w:hAnsi="Times New Roman"/>
          <w:bCs/>
          <w:sz w:val="28"/>
          <w:szCs w:val="28"/>
          <w:lang w:eastAsia="ru-RU"/>
        </w:rPr>
        <w:t>Могут ли функции контрактного управляющего быть разделены по направлениям, например контракты на ремонт, курирует Петров в части оплаты, в части приемки - Сидоров, в части исполнения - Иванов?</w:t>
      </w:r>
    </w:p>
    <w:p w:rsidR="00C31E1D" w:rsidRPr="00C734B6" w:rsidRDefault="00C31E1D" w:rsidP="00C31E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Обязан ли заказчик утвердить следующие документы?</w:t>
      </w:r>
    </w:p>
    <w:p w:rsidR="00C31E1D" w:rsidRPr="00C734B6" w:rsidRDefault="00C31E1D" w:rsidP="00C734B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1. Положение (регламент) о контрактном управляющем (расходы на осуществление закупок составляют менее 100 млн. руб.).</w:t>
      </w:r>
    </w:p>
    <w:p w:rsidR="00C31E1D" w:rsidRPr="00C734B6" w:rsidRDefault="00C31E1D" w:rsidP="00C734B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2. Положение (регламент) о взаимодействии контрактного управляющего и структурных подразделений заказчика.</w:t>
      </w:r>
    </w:p>
    <w:p w:rsidR="00C31E1D" w:rsidRPr="00C734B6" w:rsidRDefault="00C31E1D" w:rsidP="00C734B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3. Положение (регламент) о деятельности закупочной комиссии.</w:t>
      </w:r>
    </w:p>
    <w:p w:rsidR="00C31E1D" w:rsidRPr="00C734B6" w:rsidRDefault="00C31E1D" w:rsidP="00C734B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Можно ли вместо трех указанных документов разработать один - положение (административный регламент) закупочной деятельности заказчика и все вышеуказанные положения сделать приложениями к нему?</w:t>
      </w:r>
    </w:p>
    <w:p w:rsidR="00C734B6" w:rsidRPr="00C734B6" w:rsidRDefault="00C734B6" w:rsidP="00C734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Может ли контрактный управляющий быть членом комиссии по осуществлению закупок?</w:t>
      </w:r>
    </w:p>
    <w:p w:rsidR="00C734B6" w:rsidRPr="00C734B6" w:rsidRDefault="00C734B6" w:rsidP="00C734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Могут ли одни и те же специалисты быть членами нескольких комиссий (аукционной, конкурсной, единой)?</w:t>
      </w:r>
    </w:p>
    <w:p w:rsidR="00C734B6" w:rsidRPr="00DA1A19" w:rsidRDefault="00C734B6" w:rsidP="00C734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4B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Достаточно ли в комиссии по осуществлению закупок по новому Закону одного члена комиссии, прошедшего профессиональную переподготовку?</w:t>
      </w:r>
    </w:p>
    <w:p w:rsidR="00DA1A19" w:rsidRPr="0080584A" w:rsidRDefault="00DA1A19" w:rsidP="00DA1A1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84A" w:rsidRDefault="0080584A" w:rsidP="0080584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584A" w:rsidRDefault="0080584A" w:rsidP="0080584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5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Кадровые условия</w:t>
      </w:r>
    </w:p>
    <w:tbl>
      <w:tblPr>
        <w:tblStyle w:val="a4"/>
        <w:tblW w:w="0" w:type="auto"/>
        <w:tblInd w:w="360" w:type="dxa"/>
        <w:tblLook w:val="04A0"/>
      </w:tblPr>
      <w:tblGrid>
        <w:gridCol w:w="569"/>
        <w:gridCol w:w="4210"/>
        <w:gridCol w:w="2216"/>
        <w:gridCol w:w="2216"/>
      </w:tblGrid>
      <w:tr w:rsidR="0080584A" w:rsidTr="0080584A">
        <w:tc>
          <w:tcPr>
            <w:tcW w:w="569" w:type="dxa"/>
          </w:tcPr>
          <w:p w:rsidR="0080584A" w:rsidRPr="009506EF" w:rsidRDefault="0080584A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0" w:type="dxa"/>
          </w:tcPr>
          <w:p w:rsidR="0080584A" w:rsidRPr="009506EF" w:rsidRDefault="0080584A" w:rsidP="008471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16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 и ученое звание</w:t>
            </w:r>
          </w:p>
        </w:tc>
        <w:tc>
          <w:tcPr>
            <w:tcW w:w="2216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</w:tr>
      <w:tr w:rsidR="0080584A" w:rsidTr="0080584A">
        <w:tc>
          <w:tcPr>
            <w:tcW w:w="569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10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Шмакова Светлана Александровна</w:t>
            </w:r>
          </w:p>
        </w:tc>
        <w:tc>
          <w:tcPr>
            <w:tcW w:w="2216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К.ю.н</w:t>
            </w:r>
            <w:proofErr w:type="spellEnd"/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доцент</w:t>
            </w:r>
          </w:p>
        </w:tc>
        <w:tc>
          <w:tcPr>
            <w:tcW w:w="2216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ФГБОУ ВПО «ИГУ» в г. Братске</w:t>
            </w:r>
          </w:p>
        </w:tc>
      </w:tr>
      <w:tr w:rsidR="0080584A" w:rsidTr="0080584A">
        <w:tc>
          <w:tcPr>
            <w:tcW w:w="569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10" w:type="dxa"/>
          </w:tcPr>
          <w:p w:rsidR="0080584A" w:rsidRPr="009506EF" w:rsidRDefault="008471E5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Пилявин</w:t>
            </w:r>
            <w:proofErr w:type="spellEnd"/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Вячеславович</w:t>
            </w:r>
          </w:p>
        </w:tc>
        <w:tc>
          <w:tcPr>
            <w:tcW w:w="2216" w:type="dxa"/>
          </w:tcPr>
          <w:p w:rsidR="0080584A" w:rsidRPr="009506EF" w:rsidRDefault="009506EF" w:rsidP="009506E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216" w:type="dxa"/>
          </w:tcPr>
          <w:p w:rsidR="0080584A" w:rsidRPr="009506EF" w:rsidRDefault="009506EF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заведующего отделом правового сопровождения и размещения муниципальных заказов, зав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ектором правового сопровождения муниципальных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заказов администрации г. Братска</w:t>
            </w:r>
          </w:p>
        </w:tc>
      </w:tr>
      <w:tr w:rsidR="009506EF" w:rsidTr="0080584A">
        <w:tc>
          <w:tcPr>
            <w:tcW w:w="569" w:type="dxa"/>
          </w:tcPr>
          <w:p w:rsidR="009506EF" w:rsidRPr="009506EF" w:rsidRDefault="009506EF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10" w:type="dxa"/>
          </w:tcPr>
          <w:p w:rsidR="009506EF" w:rsidRPr="009506EF" w:rsidRDefault="00800037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Мельникова Вера Александровна</w:t>
            </w:r>
          </w:p>
        </w:tc>
        <w:tc>
          <w:tcPr>
            <w:tcW w:w="2216" w:type="dxa"/>
          </w:tcPr>
          <w:p w:rsidR="009506EF" w:rsidRPr="009506EF" w:rsidRDefault="00800037" w:rsidP="009506E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К.т.н.</w:t>
            </w:r>
          </w:p>
        </w:tc>
        <w:tc>
          <w:tcPr>
            <w:tcW w:w="2216" w:type="dxa"/>
          </w:tcPr>
          <w:p w:rsidR="009506EF" w:rsidRDefault="00800037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ФГБОУ ВПО «ИГУ» в г. Братске</w:t>
            </w:r>
          </w:p>
        </w:tc>
      </w:tr>
      <w:tr w:rsidR="009506EF" w:rsidTr="0080584A">
        <w:tc>
          <w:tcPr>
            <w:tcW w:w="569" w:type="dxa"/>
          </w:tcPr>
          <w:p w:rsidR="009506EF" w:rsidRPr="009506EF" w:rsidRDefault="009506EF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10" w:type="dxa"/>
          </w:tcPr>
          <w:p w:rsidR="009506EF" w:rsidRPr="009506EF" w:rsidRDefault="009506EF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Головкина Марина Васильевна</w:t>
            </w:r>
          </w:p>
        </w:tc>
        <w:tc>
          <w:tcPr>
            <w:tcW w:w="2216" w:type="dxa"/>
          </w:tcPr>
          <w:p w:rsidR="009506EF" w:rsidRPr="009506EF" w:rsidRDefault="009506EF" w:rsidP="009506E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16" w:type="dxa"/>
          </w:tcPr>
          <w:p w:rsidR="009506EF" w:rsidRDefault="009506EF" w:rsidP="0080584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учебного отдела  </w:t>
            </w:r>
          </w:p>
        </w:tc>
      </w:tr>
    </w:tbl>
    <w:p w:rsidR="0080584A" w:rsidRDefault="00DA1A19" w:rsidP="0080584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обеспечение программы:</w:t>
      </w:r>
    </w:p>
    <w:p w:rsidR="00686C81" w:rsidRDefault="00686C81" w:rsidP="0080584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A19" w:rsidRPr="00686C81" w:rsidRDefault="00DA1A19" w:rsidP="00686C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05.04.2013 N 44-ФЗ (ред. от 06.04.2015) "О контрактной системе в сфере закупок товаров, работ, услуг для обеспечения государственных и муниципальных нужд"</w:t>
      </w:r>
    </w:p>
    <w:p w:rsidR="000834CE" w:rsidRDefault="00686C81" w:rsidP="00686C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"Кодекс Российской Федерации об административных правонарушениях" от 30.12.2001 N 195-ФЗ</w:t>
      </w: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br/>
        <w:t>(ред. от 08.06.2015)</w:t>
      </w: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</w:t>
      </w:r>
      <w:proofErr w:type="spellStart"/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proofErr w:type="spellEnd"/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. и доп., вступ. в силу с 19.06.2015)</w:t>
      </w:r>
    </w:p>
    <w:p w:rsidR="00686C81" w:rsidRPr="000834CE" w:rsidRDefault="000834CE" w:rsidP="000834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28.11.2013 N 1084</w:t>
      </w: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br/>
        <w:t>(ред. от 09.06.2015)</w:t>
      </w: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br/>
        <w:t>"О порядке ведения реестра контрактов, заключенных заказчиками, и реестра контрактов, содержащего сведения, составляющие государственную тайну"</w:t>
      </w: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(вместе с "Правилами ведения реестра контрактов, заключенных заказчиками", "Правилами ведения реестра контрактов, содержащего сведения, составляющие государственную тайну") </w:t>
      </w:r>
    </w:p>
    <w:p w:rsidR="00686C81" w:rsidRPr="00686C81" w:rsidRDefault="00686C81" w:rsidP="00686C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Сухар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Госзакупки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контроль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!, /"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ЭЖ-Юрист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",-2015, N 18-19</w:t>
      </w:r>
    </w:p>
    <w:p w:rsidR="00686C81" w:rsidRPr="00686C81" w:rsidRDefault="00686C81" w:rsidP="00686C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>Митина И., Скрябина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ли КЖЦ в России?/"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ЭЖ-Юрист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", 2015, N 17</w:t>
      </w:r>
      <w:r w:rsidRPr="00686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F32" w:rsidRPr="00446F32" w:rsidRDefault="00446F32" w:rsidP="00446F3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</w:t>
      </w:r>
      <w:r w:rsidRPr="00446F32">
        <w:rPr>
          <w:rFonts w:ascii="Times New Roman" w:eastAsia="Times New Roman" w:hAnsi="Times New Roman"/>
          <w:sz w:val="28"/>
          <w:szCs w:val="28"/>
          <w:lang w:eastAsia="ru-RU"/>
        </w:rPr>
        <w:t>Антидемпинговые меры как способ повышения конкуренции и правовой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контрактной системы/</w:t>
      </w:r>
      <w:r w:rsidRPr="00446F32">
        <w:rPr>
          <w:rFonts w:ascii="Times New Roman" w:eastAsia="Times New Roman" w:hAnsi="Times New Roman"/>
          <w:sz w:val="28"/>
          <w:szCs w:val="28"/>
          <w:lang w:eastAsia="ru-RU"/>
        </w:rPr>
        <w:t>"Вестник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рбитражной практики", 2015, N 1</w:t>
      </w:r>
      <w:r w:rsidRPr="00446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4CE" w:rsidRPr="000834CE" w:rsidRDefault="000834CE" w:rsidP="000834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Сухаренко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А.Н./</w:t>
      </w: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t>Влияния института общественного контроля на снижение уровня коррупции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госзакупок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"Российская юстиция", 2015, N 3</w:t>
      </w:r>
      <w:r w:rsidRPr="00083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F32" w:rsidRPr="000834CE" w:rsidRDefault="00446F32" w:rsidP="000834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81" w:rsidRPr="000834CE" w:rsidRDefault="00686C81" w:rsidP="000834C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A19" w:rsidRPr="00DA1A19" w:rsidRDefault="00DA1A19" w:rsidP="0080584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E1D" w:rsidRPr="00C31E1D" w:rsidRDefault="00C31E1D" w:rsidP="0033153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3" w:rsidRPr="00017EE3" w:rsidRDefault="00017EE3" w:rsidP="0001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EE" w:rsidRPr="00431EFD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EE" w:rsidRP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EE" w:rsidRP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EE" w:rsidRPr="003E5EEE" w:rsidRDefault="003E5EEE" w:rsidP="003E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EEE" w:rsidRPr="004046A3" w:rsidRDefault="003E5EEE" w:rsidP="00826E91">
      <w:pPr>
        <w:rPr>
          <w:rFonts w:ascii="Times New Roman" w:hAnsi="Times New Roman"/>
          <w:sz w:val="28"/>
          <w:szCs w:val="28"/>
        </w:rPr>
      </w:pPr>
    </w:p>
    <w:p w:rsidR="000834CE" w:rsidRDefault="000834CE" w:rsidP="000834C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Российской Федерации</w:t>
      </w:r>
    </w:p>
    <w:p w:rsidR="000834CE" w:rsidRDefault="000834CE" w:rsidP="000834C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ФГБОУ ВПО</w:t>
      </w:r>
      <w:r>
        <w:rPr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>Иркутский государственный университет»</w:t>
      </w:r>
    </w:p>
    <w:p w:rsidR="000834CE" w:rsidRDefault="000834CE" w:rsidP="000834C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Братске</w:t>
      </w:r>
    </w:p>
    <w:p w:rsidR="000834CE" w:rsidRDefault="000834CE" w:rsidP="000834CE">
      <w:pPr>
        <w:shd w:val="clear" w:color="auto" w:fill="FFFFFF"/>
        <w:spacing w:after="0" w:line="360" w:lineRule="auto"/>
        <w:ind w:left="176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0834CE" w:rsidRDefault="000834CE" w:rsidP="000834C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 xml:space="preserve"> </w:t>
      </w:r>
      <w:r w:rsidRPr="000A5414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 xml:space="preserve">Согласовано    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                                                  </w:t>
      </w:r>
      <w:r w:rsidRPr="000A5414">
        <w:rPr>
          <w:rFonts w:ascii="Times New Roman" w:hAnsi="Times New Roman"/>
          <w:bCs/>
          <w:caps/>
          <w:color w:val="000000"/>
          <w:spacing w:val="-8"/>
          <w:sz w:val="28"/>
          <w:szCs w:val="28"/>
        </w:rPr>
        <w:t>Утверждаю</w:t>
      </w:r>
    </w:p>
    <w:p w:rsidR="000834CE" w:rsidRDefault="000834CE" w:rsidP="000834C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Мэр г. Братска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ab/>
        <w:t xml:space="preserve">                     И.о</w:t>
      </w:r>
      <w:proofErr w:type="gramStart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иректора БФ ИГУ</w:t>
      </w:r>
    </w:p>
    <w:p w:rsidR="000834CE" w:rsidRPr="00534DF3" w:rsidRDefault="000834CE" w:rsidP="000834C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_______ 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С.В. Серебренников                                         ________   Н.В.Добрынина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                            </w:t>
      </w:r>
    </w:p>
    <w:p w:rsidR="000834CE" w:rsidRDefault="000834CE" w:rsidP="00083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4DF3">
        <w:rPr>
          <w:rFonts w:ascii="Times New Roman" w:hAnsi="Times New Roman"/>
          <w:sz w:val="24"/>
          <w:szCs w:val="24"/>
        </w:rPr>
        <w:t xml:space="preserve">(подпись)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34D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(подпись)</w:t>
      </w:r>
    </w:p>
    <w:p w:rsidR="000834CE" w:rsidRDefault="000834CE" w:rsidP="00083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«__»_________________20_г.                                    «__»_________________20__г.</w:t>
      </w:r>
    </w:p>
    <w:p w:rsidR="000834CE" w:rsidRDefault="000834CE" w:rsidP="000834CE">
      <w:pPr>
        <w:rPr>
          <w:rFonts w:ascii="Times New Roman" w:hAnsi="Times New Roman"/>
          <w:sz w:val="24"/>
          <w:szCs w:val="24"/>
        </w:rPr>
      </w:pPr>
    </w:p>
    <w:p w:rsidR="000834CE" w:rsidRDefault="000834CE" w:rsidP="000834CE">
      <w:pPr>
        <w:rPr>
          <w:rFonts w:ascii="Times New Roman" w:hAnsi="Times New Roman"/>
          <w:sz w:val="24"/>
          <w:szCs w:val="24"/>
        </w:rPr>
      </w:pPr>
    </w:p>
    <w:p w:rsidR="000834CE" w:rsidRDefault="000834CE" w:rsidP="000834CE">
      <w:pPr>
        <w:rPr>
          <w:rFonts w:ascii="Times New Roman" w:hAnsi="Times New Roman"/>
          <w:sz w:val="24"/>
          <w:szCs w:val="24"/>
        </w:rPr>
      </w:pPr>
    </w:p>
    <w:p w:rsidR="000834CE" w:rsidRDefault="000834CE" w:rsidP="000834CE">
      <w:pPr>
        <w:shd w:val="clear" w:color="auto" w:fill="FFFFFF"/>
        <w:spacing w:after="0" w:line="360" w:lineRule="auto"/>
        <w:ind w:right="499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Программа повышения квалификации </w:t>
      </w:r>
    </w:p>
    <w:p w:rsidR="000834CE" w:rsidRDefault="000834CE" w:rsidP="000834CE">
      <w:pPr>
        <w:jc w:val="center"/>
        <w:rPr>
          <w:rFonts w:ascii="Times New Roman" w:hAnsi="Times New Roman"/>
          <w:b/>
          <w:sz w:val="28"/>
          <w:szCs w:val="28"/>
        </w:rPr>
      </w:pPr>
      <w:r w:rsidRPr="005562F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</w:t>
      </w:r>
      <w:r w:rsidRPr="005562F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Pr="0057171C" w:rsidRDefault="000834CE" w:rsidP="000834CE">
      <w:pPr>
        <w:framePr w:hSpace="180" w:wrap="around" w:vAnchor="text" w:hAnchor="margin" w:y="172"/>
        <w:spacing w:after="0" w:line="240" w:lineRule="auto"/>
        <w:rPr>
          <w:rFonts w:ascii="Times New Roman" w:hAnsi="Times New Roman"/>
        </w:rPr>
      </w:pPr>
      <w:r w:rsidRPr="0057171C">
        <w:rPr>
          <w:rFonts w:ascii="Times New Roman" w:hAnsi="Times New Roman"/>
        </w:rPr>
        <w:t xml:space="preserve">Согласовано с  УМК филиала  ФГБОУ ВПО «ИГУ» в </w:t>
      </w:r>
      <w:proofErr w:type="gramStart"/>
      <w:r w:rsidRPr="0057171C">
        <w:rPr>
          <w:rFonts w:ascii="Times New Roman" w:hAnsi="Times New Roman"/>
        </w:rPr>
        <w:t>г</w:t>
      </w:r>
      <w:proofErr w:type="gramEnd"/>
      <w:r w:rsidRPr="0057171C">
        <w:rPr>
          <w:rFonts w:ascii="Times New Roman" w:hAnsi="Times New Roman"/>
        </w:rPr>
        <w:t>. Братске</w:t>
      </w: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0834CE" w:rsidRPr="0057171C" w:rsidRDefault="000834CE" w:rsidP="000834CE">
      <w:pPr>
        <w:framePr w:hSpace="180" w:wrap="around" w:vAnchor="text" w:hAnchor="margin" w:y="172"/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57171C">
        <w:rPr>
          <w:rFonts w:ascii="Times New Roman" w:hAnsi="Times New Roman"/>
        </w:rPr>
        <w:t xml:space="preserve">Протокол  № </w:t>
      </w:r>
      <w:r w:rsidRPr="0057171C">
        <w:rPr>
          <w:rFonts w:ascii="Times New Roman" w:hAnsi="Times New Roman"/>
          <w:u w:val="single"/>
        </w:rPr>
        <w:t>___</w:t>
      </w:r>
      <w:r w:rsidRPr="0057171C">
        <w:rPr>
          <w:rFonts w:ascii="Times New Roman" w:hAnsi="Times New Roman"/>
        </w:rPr>
        <w:t xml:space="preserve"> от «___» ____________ 20___ г.</w:t>
      </w:r>
    </w:p>
    <w:p w:rsidR="000834CE" w:rsidRPr="0057171C" w:rsidRDefault="000834CE" w:rsidP="000834CE">
      <w:pPr>
        <w:framePr w:hSpace="180" w:wrap="around" w:vAnchor="text" w:hAnchor="margin" w:y="172"/>
        <w:spacing w:after="0" w:line="240" w:lineRule="auto"/>
        <w:rPr>
          <w:rFonts w:ascii="Times New Roman" w:hAnsi="Times New Roman"/>
        </w:rPr>
      </w:pP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  <w:r w:rsidRPr="0057171C">
        <w:rPr>
          <w:rFonts w:ascii="Times New Roman" w:hAnsi="Times New Roman"/>
        </w:rPr>
        <w:t xml:space="preserve">Председатель </w:t>
      </w:r>
      <w:proofErr w:type="spellStart"/>
      <w:r w:rsidRPr="0057171C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</w:rPr>
        <w:t>лещева</w:t>
      </w:r>
      <w:proofErr w:type="spellEnd"/>
      <w:r>
        <w:rPr>
          <w:rFonts w:ascii="Times New Roman" w:hAnsi="Times New Roman"/>
          <w:u w:val="single"/>
        </w:rPr>
        <w:t xml:space="preserve"> Т.В.</w:t>
      </w: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Default="000834CE" w:rsidP="000834CE">
      <w:pPr>
        <w:rPr>
          <w:rFonts w:ascii="Times New Roman" w:hAnsi="Times New Roman"/>
          <w:b/>
          <w:sz w:val="28"/>
          <w:szCs w:val="28"/>
        </w:rPr>
      </w:pPr>
    </w:p>
    <w:p w:rsidR="000834CE" w:rsidRDefault="000834CE" w:rsidP="00083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Братск 2015 г.</w:t>
      </w:r>
    </w:p>
    <w:p w:rsidR="004046A3" w:rsidRDefault="004046A3" w:rsidP="00752F98">
      <w:pPr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52F98" w:rsidRPr="00752F98" w:rsidRDefault="00752F98" w:rsidP="00752F98">
      <w:pPr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52F98" w:rsidRPr="00752F98" w:rsidRDefault="00752F98" w:rsidP="00826E91">
      <w:pPr>
        <w:rPr>
          <w:rFonts w:ascii="Times New Roman" w:hAnsi="Times New Roman"/>
          <w:sz w:val="28"/>
          <w:szCs w:val="28"/>
        </w:rPr>
      </w:pPr>
    </w:p>
    <w:sectPr w:rsidR="00752F98" w:rsidRPr="00752F98" w:rsidSect="0030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258"/>
    <w:multiLevelType w:val="hybridMultilevel"/>
    <w:tmpl w:val="6A223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8B4"/>
    <w:multiLevelType w:val="hybridMultilevel"/>
    <w:tmpl w:val="EB9C8408"/>
    <w:lvl w:ilvl="0" w:tplc="FF389B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B0602"/>
    <w:multiLevelType w:val="multilevel"/>
    <w:tmpl w:val="90CC8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22E68D0"/>
    <w:multiLevelType w:val="hybridMultilevel"/>
    <w:tmpl w:val="C01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06D"/>
    <w:multiLevelType w:val="hybridMultilevel"/>
    <w:tmpl w:val="B8D8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56757"/>
    <w:multiLevelType w:val="hybridMultilevel"/>
    <w:tmpl w:val="8304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33CF7"/>
    <w:multiLevelType w:val="hybridMultilevel"/>
    <w:tmpl w:val="93E06B3C"/>
    <w:lvl w:ilvl="0" w:tplc="74820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45D57"/>
    <w:multiLevelType w:val="hybridMultilevel"/>
    <w:tmpl w:val="5430424C"/>
    <w:lvl w:ilvl="0" w:tplc="640CA4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4DF3"/>
    <w:rsid w:val="00017EE3"/>
    <w:rsid w:val="00030845"/>
    <w:rsid w:val="00072502"/>
    <w:rsid w:val="000834CE"/>
    <w:rsid w:val="000E46BD"/>
    <w:rsid w:val="00180549"/>
    <w:rsid w:val="001C37CB"/>
    <w:rsid w:val="00203AF6"/>
    <w:rsid w:val="002147CF"/>
    <w:rsid w:val="00222FE8"/>
    <w:rsid w:val="00291341"/>
    <w:rsid w:val="002B5F5B"/>
    <w:rsid w:val="002C7A17"/>
    <w:rsid w:val="003057E8"/>
    <w:rsid w:val="0033153E"/>
    <w:rsid w:val="00360789"/>
    <w:rsid w:val="00376736"/>
    <w:rsid w:val="00377780"/>
    <w:rsid w:val="003D7CDE"/>
    <w:rsid w:val="003E5EEE"/>
    <w:rsid w:val="003F07BF"/>
    <w:rsid w:val="004046A3"/>
    <w:rsid w:val="00406E37"/>
    <w:rsid w:val="00431EFD"/>
    <w:rsid w:val="00446F32"/>
    <w:rsid w:val="00487775"/>
    <w:rsid w:val="004C2271"/>
    <w:rsid w:val="004C3FB2"/>
    <w:rsid w:val="004C4769"/>
    <w:rsid w:val="00534DF3"/>
    <w:rsid w:val="0055445C"/>
    <w:rsid w:val="005A003F"/>
    <w:rsid w:val="005B3216"/>
    <w:rsid w:val="00634560"/>
    <w:rsid w:val="00686C81"/>
    <w:rsid w:val="006912EF"/>
    <w:rsid w:val="006A0729"/>
    <w:rsid w:val="006B2547"/>
    <w:rsid w:val="006F39B3"/>
    <w:rsid w:val="0073183A"/>
    <w:rsid w:val="00733DE4"/>
    <w:rsid w:val="00752F98"/>
    <w:rsid w:val="00763D7E"/>
    <w:rsid w:val="007B15C1"/>
    <w:rsid w:val="007D5150"/>
    <w:rsid w:val="00800037"/>
    <w:rsid w:val="0080584A"/>
    <w:rsid w:val="0082676A"/>
    <w:rsid w:val="00826E91"/>
    <w:rsid w:val="008471E5"/>
    <w:rsid w:val="00872723"/>
    <w:rsid w:val="00876760"/>
    <w:rsid w:val="009506EF"/>
    <w:rsid w:val="00973997"/>
    <w:rsid w:val="009952D8"/>
    <w:rsid w:val="009C1AA2"/>
    <w:rsid w:val="009F1063"/>
    <w:rsid w:val="00A45BED"/>
    <w:rsid w:val="00A76377"/>
    <w:rsid w:val="00AB09AA"/>
    <w:rsid w:val="00AE14E9"/>
    <w:rsid w:val="00AF1462"/>
    <w:rsid w:val="00B37BF3"/>
    <w:rsid w:val="00B4620F"/>
    <w:rsid w:val="00B856A0"/>
    <w:rsid w:val="00BC2723"/>
    <w:rsid w:val="00C07C26"/>
    <w:rsid w:val="00C22649"/>
    <w:rsid w:val="00C31E1D"/>
    <w:rsid w:val="00C33EC6"/>
    <w:rsid w:val="00C5751D"/>
    <w:rsid w:val="00C734B6"/>
    <w:rsid w:val="00CB2629"/>
    <w:rsid w:val="00CD7FCC"/>
    <w:rsid w:val="00CF64B4"/>
    <w:rsid w:val="00D714C3"/>
    <w:rsid w:val="00D77AD8"/>
    <w:rsid w:val="00DA1A19"/>
    <w:rsid w:val="00E1381D"/>
    <w:rsid w:val="00E20183"/>
    <w:rsid w:val="00E45FFB"/>
    <w:rsid w:val="00E47521"/>
    <w:rsid w:val="00EC37C2"/>
    <w:rsid w:val="00EE662C"/>
    <w:rsid w:val="00F15537"/>
    <w:rsid w:val="00F87C5B"/>
    <w:rsid w:val="00FA21B6"/>
    <w:rsid w:val="00FE3AD4"/>
    <w:rsid w:val="00FE3E99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4DF3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DF3"/>
    <w:pPr>
      <w:ind w:left="720"/>
      <w:contextualSpacing/>
    </w:pPr>
  </w:style>
  <w:style w:type="table" w:styleId="a4">
    <w:name w:val="Table Grid"/>
    <w:basedOn w:val="a1"/>
    <w:uiPriority w:val="99"/>
    <w:rsid w:val="00534D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4DF3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DF3"/>
    <w:pPr>
      <w:ind w:left="720"/>
      <w:contextualSpacing/>
    </w:pPr>
  </w:style>
  <w:style w:type="table" w:styleId="a4">
    <w:name w:val="Table Grid"/>
    <w:basedOn w:val="a1"/>
    <w:uiPriority w:val="59"/>
    <w:rsid w:val="00534D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185B813072AD58A05C5F102D1D16F2840167EDD69131418B2254B43aDJ9H" TargetMode="External"/><Relationship Id="rId13" Type="http://schemas.openxmlformats.org/officeDocument/2006/relationships/hyperlink" Target="consultantplus://offline/ref=3194ECB361443C46AB3101AB7E92488520F2C69B4F6FF3641D873DB2F0EEB21DC6A5038AAAFFF8B652W0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1FCEF8EDE3595FF392B795834DFB726FE0F745AB9A728708BB174396t2I2H" TargetMode="External"/><Relationship Id="rId12" Type="http://schemas.openxmlformats.org/officeDocument/2006/relationships/hyperlink" Target="consultantplus://offline/ref=D53587ACE950290D02C5536C12EF715E3F00B7699F478917AC475F490183E20A81A84EF5CDF42C2Cl5R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A527529E4530C4CBE9DC2802DFE052DA74D304AC23118162CC7402D1O8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AA3AE850AD730451D09C5CE940F3428C4F31CBE4EB2048CCC4089552Da4H" TargetMode="External"/><Relationship Id="rId10" Type="http://schemas.openxmlformats.org/officeDocument/2006/relationships/hyperlink" Target="consultantplus://offline/ref=1B2A0813B28240487DAE5D177035C63D47FA1804518A5C6C8F8CCE6F6835C441F25958C64184ACD3D35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8BF5EAA186F81CF5CB36CF3716B034C22B781BF8DE42DBE6CE735D495DqAG" TargetMode="External"/><Relationship Id="rId14" Type="http://schemas.openxmlformats.org/officeDocument/2006/relationships/hyperlink" Target="consultantplus://offline/ref=7723DE0575FB94B2D115DB4C09269D097B9D454091AB7CEC818E4832E3f4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D03E-BE8E-4D18-AD95-62CFA6E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17</Pages>
  <Words>2835</Words>
  <Characters>22122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 Персонал</dc:creator>
  <cp:keywords/>
  <dc:description/>
  <cp:lastModifiedBy>Марина Головкина</cp:lastModifiedBy>
  <cp:revision>26</cp:revision>
  <cp:lastPrinted>2015-06-22T05:16:00Z</cp:lastPrinted>
  <dcterms:created xsi:type="dcterms:W3CDTF">2014-12-20T01:48:00Z</dcterms:created>
  <dcterms:modified xsi:type="dcterms:W3CDTF">2016-09-23T07:59:00Z</dcterms:modified>
</cp:coreProperties>
</file>